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07" w:rsidRPr="00D40E07" w:rsidRDefault="00D40E07" w:rsidP="00826481">
      <w:pPr>
        <w:spacing w:after="0" w:line="240" w:lineRule="auto"/>
        <w:jc w:val="center"/>
        <w:rPr>
          <w:rFonts w:ascii="Times New Roman" w:hAnsi="Times New Roman" w:cs="Times New Roman"/>
          <w:b/>
        </w:rPr>
      </w:pPr>
      <w:r w:rsidRPr="00D40E07">
        <w:rPr>
          <w:rFonts w:ascii="Times New Roman" w:hAnsi="Times New Roman" w:cs="Times New Roman"/>
          <w:b/>
        </w:rPr>
        <w:t>ДОРОЖНАЯ  КАРТА</w:t>
      </w:r>
      <w:r w:rsidR="00354F86">
        <w:rPr>
          <w:rFonts w:ascii="Times New Roman" w:hAnsi="Times New Roman" w:cs="Times New Roman"/>
          <w:b/>
        </w:rPr>
        <w:t xml:space="preserve">  на 202</w:t>
      </w:r>
      <w:r w:rsidR="006C63F4">
        <w:rPr>
          <w:rFonts w:ascii="Times New Roman" w:hAnsi="Times New Roman" w:cs="Times New Roman"/>
          <w:b/>
        </w:rPr>
        <w:t>4</w:t>
      </w:r>
      <w:r w:rsidR="00354F86">
        <w:rPr>
          <w:rFonts w:ascii="Times New Roman" w:hAnsi="Times New Roman" w:cs="Times New Roman"/>
          <w:b/>
        </w:rPr>
        <w:t xml:space="preserve"> год</w:t>
      </w:r>
    </w:p>
    <w:p w:rsidR="00D40E07" w:rsidRPr="00826481" w:rsidRDefault="00DC5404" w:rsidP="00826481">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региональной инновационной площадки</w:t>
      </w:r>
      <w:r>
        <w:rPr>
          <w:rFonts w:ascii="Times New Roman" w:hAnsi="Times New Roman" w:cs="Times New Roman"/>
          <w:sz w:val="24"/>
          <w:szCs w:val="24"/>
        </w:rPr>
        <w:t xml:space="preserve"> </w:t>
      </w:r>
      <w:r w:rsidR="00D40E07" w:rsidRPr="00954E3D">
        <w:rPr>
          <w:rFonts w:ascii="Times New Roman" w:hAnsi="Times New Roman" w:cs="Times New Roman"/>
          <w:sz w:val="24"/>
          <w:szCs w:val="24"/>
        </w:rPr>
        <w:t>МБОУ СШ №1 им. М.М. Пришвина</w:t>
      </w:r>
    </w:p>
    <w:p w:rsidR="00D40E07" w:rsidRPr="00D40E07" w:rsidRDefault="00D40E07" w:rsidP="00D40E07">
      <w:pPr>
        <w:spacing w:after="0" w:line="240" w:lineRule="auto"/>
        <w:ind w:left="567"/>
        <w:jc w:val="center"/>
        <w:rPr>
          <w:rFonts w:ascii="Times New Roman" w:hAnsi="Times New Roman" w:cs="Times New Roman"/>
          <w:b/>
          <w:i/>
          <w:sz w:val="28"/>
          <w:szCs w:val="28"/>
          <w:u w:val="single"/>
        </w:rPr>
      </w:pPr>
      <w:r w:rsidRPr="00D40E07">
        <w:rPr>
          <w:rFonts w:ascii="Times New Roman" w:hAnsi="Times New Roman" w:cs="Times New Roman"/>
          <w:b/>
          <w:i/>
          <w:sz w:val="28"/>
          <w:szCs w:val="28"/>
          <w:u w:val="single"/>
        </w:rPr>
        <w:t>«Маленькая территория больших надежд»: модель образования и социализации детей с ОВЗ</w:t>
      </w:r>
    </w:p>
    <w:p w:rsidR="00826481" w:rsidRDefault="00D40E07" w:rsidP="00826481">
      <w:pPr>
        <w:spacing w:after="0" w:line="240" w:lineRule="auto"/>
        <w:ind w:left="567"/>
        <w:jc w:val="center"/>
        <w:rPr>
          <w:rFonts w:ascii="Times New Roman" w:hAnsi="Times New Roman" w:cs="Times New Roman"/>
          <w:b/>
          <w:i/>
          <w:sz w:val="28"/>
          <w:szCs w:val="28"/>
          <w:u w:val="single"/>
        </w:rPr>
      </w:pPr>
      <w:r w:rsidRPr="00D40E07">
        <w:rPr>
          <w:rFonts w:ascii="Times New Roman" w:hAnsi="Times New Roman" w:cs="Times New Roman"/>
          <w:b/>
          <w:i/>
          <w:sz w:val="28"/>
          <w:szCs w:val="28"/>
          <w:u w:val="single"/>
        </w:rPr>
        <w:t xml:space="preserve"> и детей-инвалидов в  инклюзивном пространстве»</w:t>
      </w:r>
    </w:p>
    <w:p w:rsidR="00354F86" w:rsidRPr="00826481" w:rsidRDefault="00354F86" w:rsidP="00826481">
      <w:pPr>
        <w:spacing w:after="0" w:line="240" w:lineRule="auto"/>
        <w:ind w:left="567"/>
        <w:jc w:val="center"/>
        <w:rPr>
          <w:rFonts w:ascii="Times New Roman" w:hAnsi="Times New Roman" w:cs="Times New Roman"/>
          <w:b/>
          <w:i/>
          <w:sz w:val="28"/>
          <w:szCs w:val="28"/>
          <w:u w:val="single"/>
        </w:rPr>
      </w:pPr>
    </w:p>
    <w:p w:rsidR="00826481" w:rsidRPr="00826481" w:rsidRDefault="00826481" w:rsidP="00354F86">
      <w:pPr>
        <w:spacing w:after="0" w:line="240" w:lineRule="auto"/>
        <w:contextualSpacing/>
        <w:jc w:val="both"/>
        <w:rPr>
          <w:rFonts w:ascii="Times New Roman" w:hAnsi="Times New Roman"/>
          <w:b/>
          <w:i/>
          <w:sz w:val="24"/>
          <w:szCs w:val="24"/>
        </w:rPr>
      </w:pPr>
      <w:r w:rsidRPr="00826481">
        <w:rPr>
          <w:rFonts w:ascii="Times New Roman" w:hAnsi="Times New Roman"/>
          <w:b/>
          <w:i/>
          <w:sz w:val="24"/>
          <w:szCs w:val="24"/>
        </w:rPr>
        <w:t xml:space="preserve">Целевые индикаторы: </w:t>
      </w:r>
    </w:p>
    <w:p w:rsidR="00354F86" w:rsidRDefault="00354F86" w:rsidP="00354F86">
      <w:pPr>
        <w:spacing w:after="0" w:line="240" w:lineRule="auto"/>
        <w:contextualSpacing/>
        <w:jc w:val="both"/>
        <w:rPr>
          <w:rFonts w:ascii="Times New Roman" w:hAnsi="Times New Roman"/>
          <w:b/>
          <w:i/>
          <w:sz w:val="24"/>
          <w:szCs w:val="24"/>
        </w:rPr>
      </w:pPr>
      <w:r w:rsidRPr="00354F86">
        <w:rPr>
          <w:rFonts w:ascii="Times New Roman" w:hAnsi="Times New Roman"/>
          <w:b/>
          <w:i/>
          <w:sz w:val="24"/>
          <w:szCs w:val="24"/>
        </w:rPr>
        <w:t xml:space="preserve"> </w:t>
      </w:r>
      <w:r w:rsidRPr="00545C3D">
        <w:rPr>
          <w:rFonts w:ascii="Times New Roman" w:hAnsi="Times New Roman"/>
          <w:b/>
          <w:i/>
          <w:sz w:val="24"/>
          <w:szCs w:val="24"/>
        </w:rPr>
        <w:t>Разработка инклюзивной политики</w:t>
      </w:r>
      <w:r>
        <w:rPr>
          <w:rFonts w:ascii="Times New Roman" w:hAnsi="Times New Roman"/>
          <w:b/>
          <w:i/>
          <w:sz w:val="24"/>
          <w:szCs w:val="24"/>
        </w:rPr>
        <w:t>:</w:t>
      </w:r>
    </w:p>
    <w:p w:rsidR="006C63F4" w:rsidRPr="00545C3D" w:rsidRDefault="006C63F4" w:rsidP="006C63F4">
      <w:pPr>
        <w:pStyle w:val="a3"/>
        <w:numPr>
          <w:ilvl w:val="0"/>
          <w:numId w:val="37"/>
        </w:numPr>
        <w:jc w:val="both"/>
        <w:rPr>
          <w:rFonts w:ascii="Times New Roman" w:hAnsi="Times New Roman"/>
          <w:i/>
          <w:sz w:val="24"/>
          <w:szCs w:val="24"/>
        </w:rPr>
      </w:pPr>
      <w:r w:rsidRPr="00545C3D">
        <w:rPr>
          <w:rFonts w:ascii="Times New Roman" w:hAnsi="Times New Roman"/>
          <w:i/>
          <w:sz w:val="24"/>
          <w:szCs w:val="24"/>
        </w:rPr>
        <w:t>управление процессом образования и социализации;</w:t>
      </w:r>
    </w:p>
    <w:p w:rsidR="00354F86" w:rsidRPr="006C63F4" w:rsidRDefault="006C63F4" w:rsidP="006C63F4">
      <w:pPr>
        <w:pStyle w:val="a3"/>
        <w:numPr>
          <w:ilvl w:val="0"/>
          <w:numId w:val="37"/>
        </w:numPr>
        <w:jc w:val="both"/>
        <w:rPr>
          <w:rFonts w:ascii="Times New Roman" w:hAnsi="Times New Roman"/>
          <w:i/>
          <w:sz w:val="24"/>
          <w:szCs w:val="24"/>
        </w:rPr>
      </w:pPr>
      <w:r w:rsidRPr="00545C3D">
        <w:rPr>
          <w:rFonts w:ascii="Times New Roman" w:hAnsi="Times New Roman"/>
          <w:i/>
          <w:sz w:val="24"/>
          <w:szCs w:val="24"/>
        </w:rPr>
        <w:t>мобилизация ресурсов</w:t>
      </w:r>
      <w:r>
        <w:rPr>
          <w:rFonts w:ascii="Times New Roman" w:hAnsi="Times New Roman"/>
          <w:i/>
          <w:sz w:val="24"/>
          <w:szCs w:val="24"/>
        </w:rPr>
        <w:t>.</w:t>
      </w:r>
    </w:p>
    <w:p w:rsidR="00826481" w:rsidRPr="006C63F4" w:rsidRDefault="00826481" w:rsidP="006C63F4">
      <w:pPr>
        <w:spacing w:after="0" w:line="240" w:lineRule="auto"/>
        <w:ind w:left="34" w:right="10"/>
        <w:jc w:val="both"/>
        <w:rPr>
          <w:rFonts w:ascii="Times New Roman" w:hAnsi="Times New Roman"/>
          <w:b/>
          <w:i/>
          <w:sz w:val="24"/>
          <w:szCs w:val="24"/>
        </w:rPr>
      </w:pPr>
      <w:r w:rsidRPr="00826481">
        <w:rPr>
          <w:rFonts w:ascii="Times New Roman" w:hAnsi="Times New Roman"/>
          <w:b/>
          <w:i/>
          <w:sz w:val="24"/>
          <w:szCs w:val="24"/>
        </w:rPr>
        <w:t xml:space="preserve">Средства контроля: </w:t>
      </w:r>
      <w:r w:rsidR="006C63F4" w:rsidRPr="006C63F4">
        <w:rPr>
          <w:rFonts w:ascii="Times New Roman" w:hAnsi="Times New Roman"/>
          <w:i/>
          <w:sz w:val="24"/>
          <w:szCs w:val="24"/>
        </w:rPr>
        <w:t>мониторинг</w:t>
      </w:r>
    </w:p>
    <w:tbl>
      <w:tblPr>
        <w:tblStyle w:val="ad"/>
        <w:tblW w:w="15450" w:type="dxa"/>
        <w:tblInd w:w="108" w:type="dxa"/>
        <w:tblLayout w:type="fixed"/>
        <w:tblLook w:val="04A0"/>
      </w:tblPr>
      <w:tblGrid>
        <w:gridCol w:w="993"/>
        <w:gridCol w:w="4536"/>
        <w:gridCol w:w="2551"/>
        <w:gridCol w:w="1559"/>
        <w:gridCol w:w="2410"/>
        <w:gridCol w:w="3401"/>
      </w:tblGrid>
      <w:tr w:rsidR="00354F86" w:rsidRPr="00C173D5" w:rsidTr="0077762E">
        <w:trPr>
          <w:trHeight w:val="437"/>
        </w:trPr>
        <w:tc>
          <w:tcPr>
            <w:tcW w:w="993"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 xml:space="preserve">№ </w:t>
            </w:r>
            <w:proofErr w:type="spellStart"/>
            <w:proofErr w:type="gramStart"/>
            <w:r w:rsidRPr="00C173D5">
              <w:rPr>
                <w:rFonts w:ascii="Times New Roman" w:hAnsi="Times New Roman"/>
                <w:b/>
                <w:sz w:val="22"/>
                <w:szCs w:val="22"/>
              </w:rPr>
              <w:t>п</w:t>
            </w:r>
            <w:proofErr w:type="spellEnd"/>
            <w:proofErr w:type="gramEnd"/>
            <w:r w:rsidRPr="00C173D5">
              <w:rPr>
                <w:rFonts w:ascii="Times New Roman" w:hAnsi="Times New Roman"/>
                <w:b/>
                <w:sz w:val="22"/>
                <w:szCs w:val="22"/>
              </w:rPr>
              <w:t>/</w:t>
            </w:r>
            <w:proofErr w:type="spellStart"/>
            <w:r w:rsidRPr="00C173D5">
              <w:rPr>
                <w:rFonts w:ascii="Times New Roman" w:hAnsi="Times New Roman"/>
                <w:b/>
                <w:sz w:val="22"/>
                <w:szCs w:val="22"/>
              </w:rPr>
              <w:t>п</w:t>
            </w:r>
            <w:proofErr w:type="spellEnd"/>
          </w:p>
        </w:tc>
        <w:tc>
          <w:tcPr>
            <w:tcW w:w="4536"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Содержание работы</w:t>
            </w:r>
          </w:p>
        </w:tc>
        <w:tc>
          <w:tcPr>
            <w:tcW w:w="2551"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Ответственные исполнители</w:t>
            </w:r>
          </w:p>
        </w:tc>
        <w:tc>
          <w:tcPr>
            <w:tcW w:w="1559"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Временные рамки</w:t>
            </w:r>
          </w:p>
        </w:tc>
        <w:tc>
          <w:tcPr>
            <w:tcW w:w="2410"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Методы деятельности</w:t>
            </w:r>
          </w:p>
        </w:tc>
        <w:tc>
          <w:tcPr>
            <w:tcW w:w="3401"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Прогнозируемые результаты</w:t>
            </w:r>
          </w:p>
        </w:tc>
      </w:tr>
      <w:tr w:rsidR="00354F86" w:rsidRPr="00C173D5" w:rsidTr="00753B0A">
        <w:trPr>
          <w:trHeight w:val="437"/>
        </w:trPr>
        <w:tc>
          <w:tcPr>
            <w:tcW w:w="15450" w:type="dxa"/>
            <w:gridSpan w:val="6"/>
          </w:tcPr>
          <w:p w:rsidR="00354F86" w:rsidRPr="00C173D5" w:rsidRDefault="006C63F4" w:rsidP="004D1CFD">
            <w:pPr>
              <w:jc w:val="center"/>
              <w:rPr>
                <w:rFonts w:ascii="Times New Roman" w:hAnsi="Times New Roman"/>
                <w:b/>
                <w:sz w:val="22"/>
                <w:szCs w:val="22"/>
              </w:rPr>
            </w:pPr>
            <w:r>
              <w:rPr>
                <w:rFonts w:ascii="Times New Roman" w:hAnsi="Times New Roman"/>
                <w:b/>
                <w:sz w:val="22"/>
                <w:szCs w:val="22"/>
              </w:rPr>
              <w:t>Заключительны</w:t>
            </w:r>
            <w:r w:rsidR="00354F86" w:rsidRPr="00C173D5">
              <w:rPr>
                <w:rFonts w:ascii="Times New Roman" w:hAnsi="Times New Roman"/>
                <w:b/>
                <w:sz w:val="22"/>
                <w:szCs w:val="22"/>
              </w:rPr>
              <w:t>й  этап</w:t>
            </w:r>
          </w:p>
        </w:tc>
      </w:tr>
      <w:tr w:rsidR="008A5C85" w:rsidRPr="00C173D5" w:rsidTr="0077762E">
        <w:tc>
          <w:tcPr>
            <w:tcW w:w="993" w:type="dxa"/>
          </w:tcPr>
          <w:p w:rsidR="008A5C85" w:rsidRPr="008A5C85" w:rsidRDefault="008A5C85" w:rsidP="008A5C85">
            <w:pPr>
              <w:pStyle w:val="a3"/>
              <w:numPr>
                <w:ilvl w:val="0"/>
                <w:numId w:val="39"/>
              </w:numPr>
              <w:shd w:val="clear" w:color="auto" w:fill="FFFFFF"/>
              <w:jc w:val="both"/>
              <w:rPr>
                <w:rFonts w:ascii="Times New Roman" w:eastAsia="Times New Roman" w:hAnsi="Times New Roman"/>
                <w:color w:val="000000"/>
              </w:rPr>
            </w:pPr>
          </w:p>
        </w:tc>
        <w:tc>
          <w:tcPr>
            <w:tcW w:w="4536" w:type="dxa"/>
          </w:tcPr>
          <w:p w:rsidR="008A5C85" w:rsidRPr="00D07D6E" w:rsidRDefault="008A5C85" w:rsidP="00D4469B">
            <w:pPr>
              <w:shd w:val="clear" w:color="auto" w:fill="FFFFFF"/>
              <w:contextualSpacing/>
              <w:jc w:val="both"/>
              <w:rPr>
                <w:rFonts w:ascii="Times New Roman" w:eastAsia="Times New Roman" w:hAnsi="Times New Roman"/>
                <w:color w:val="000000"/>
                <w:sz w:val="22"/>
                <w:szCs w:val="22"/>
              </w:rPr>
            </w:pPr>
            <w:r w:rsidRPr="00D07D6E">
              <w:rPr>
                <w:rFonts w:ascii="Times New Roman" w:eastAsia="Times New Roman" w:hAnsi="Times New Roman"/>
                <w:color w:val="000000"/>
                <w:sz w:val="22"/>
                <w:szCs w:val="22"/>
              </w:rPr>
              <w:t>Оценка эффективности проекта.</w:t>
            </w:r>
          </w:p>
        </w:tc>
        <w:tc>
          <w:tcPr>
            <w:tcW w:w="2551" w:type="dxa"/>
          </w:tcPr>
          <w:p w:rsidR="008A5C85" w:rsidRPr="00D07D6E" w:rsidRDefault="008A5C85" w:rsidP="00D4469B">
            <w:pPr>
              <w:jc w:val="center"/>
              <w:rPr>
                <w:rFonts w:ascii="Times New Roman" w:hAnsi="Times New Roman"/>
                <w:b/>
                <w:sz w:val="22"/>
                <w:szCs w:val="22"/>
              </w:rPr>
            </w:pPr>
            <w:r w:rsidRPr="00D07D6E">
              <w:rPr>
                <w:rFonts w:ascii="Times New Roman" w:hAnsi="Times New Roman"/>
                <w:sz w:val="22"/>
                <w:szCs w:val="22"/>
              </w:rPr>
              <w:t>Директор, участники проекта</w:t>
            </w:r>
          </w:p>
        </w:tc>
        <w:tc>
          <w:tcPr>
            <w:tcW w:w="1559" w:type="dxa"/>
          </w:tcPr>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Май</w:t>
            </w:r>
          </w:p>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2024</w:t>
            </w:r>
          </w:p>
        </w:tc>
        <w:tc>
          <w:tcPr>
            <w:tcW w:w="2410" w:type="dxa"/>
            <w:vMerge w:val="restart"/>
          </w:tcPr>
          <w:p w:rsidR="008A5C85" w:rsidRPr="00B71DC8" w:rsidRDefault="008A5C85" w:rsidP="00964995">
            <w:pPr>
              <w:pStyle w:val="TableParagraph"/>
              <w:tabs>
                <w:tab w:val="left" w:pos="283"/>
              </w:tabs>
              <w:ind w:left="283" w:hanging="141"/>
              <w:contextualSpacing/>
              <w:jc w:val="both"/>
              <w:rPr>
                <w:sz w:val="22"/>
                <w:szCs w:val="22"/>
              </w:rPr>
            </w:pPr>
            <w:r w:rsidRPr="00B71DC8">
              <w:rPr>
                <w:sz w:val="22"/>
                <w:szCs w:val="22"/>
              </w:rPr>
              <w:t xml:space="preserve"> </w:t>
            </w:r>
          </w:p>
          <w:p w:rsidR="008A5C85" w:rsidRPr="00B71DC8" w:rsidRDefault="008A5C85" w:rsidP="008A5C85">
            <w:pPr>
              <w:pStyle w:val="TableParagraph"/>
              <w:tabs>
                <w:tab w:val="left" w:pos="141"/>
              </w:tabs>
              <w:ind w:left="141" w:right="142" w:firstLine="141"/>
              <w:contextualSpacing/>
              <w:jc w:val="both"/>
              <w:rPr>
                <w:sz w:val="22"/>
                <w:szCs w:val="22"/>
              </w:rPr>
            </w:pPr>
            <w:r w:rsidRPr="00B71DC8">
              <w:rPr>
                <w:sz w:val="22"/>
                <w:szCs w:val="22"/>
              </w:rPr>
              <w:t>- мастер-классы;</w:t>
            </w:r>
          </w:p>
          <w:p w:rsidR="008A5C85" w:rsidRPr="00B71DC8" w:rsidRDefault="008A5C85" w:rsidP="008A5C85">
            <w:pPr>
              <w:pStyle w:val="TableParagraph"/>
              <w:tabs>
                <w:tab w:val="left" w:pos="141"/>
                <w:tab w:val="left" w:pos="1710"/>
                <w:tab w:val="left" w:pos="3149"/>
              </w:tabs>
              <w:ind w:left="141" w:right="142" w:firstLine="141"/>
              <w:contextualSpacing/>
              <w:jc w:val="both"/>
              <w:rPr>
                <w:sz w:val="22"/>
                <w:szCs w:val="22"/>
              </w:rPr>
            </w:pPr>
            <w:r w:rsidRPr="00B71DC8">
              <w:rPr>
                <w:sz w:val="22"/>
                <w:szCs w:val="22"/>
              </w:rPr>
              <w:t xml:space="preserve">- участие педагогов </w:t>
            </w:r>
            <w:proofErr w:type="gramStart"/>
            <w:r w:rsidRPr="00B71DC8">
              <w:rPr>
                <w:sz w:val="22"/>
                <w:szCs w:val="22"/>
              </w:rPr>
              <w:t>в</w:t>
            </w:r>
            <w:proofErr w:type="gramEnd"/>
            <w:r w:rsidRPr="00B71DC8">
              <w:rPr>
                <w:sz w:val="22"/>
                <w:szCs w:val="22"/>
              </w:rPr>
              <w:t xml:space="preserve"> профессиональных </w:t>
            </w:r>
          </w:p>
          <w:p w:rsidR="008A5C85" w:rsidRPr="00B71DC8" w:rsidRDefault="008A5C85" w:rsidP="008A5C85">
            <w:pPr>
              <w:pStyle w:val="TableParagraph"/>
              <w:tabs>
                <w:tab w:val="left" w:pos="141"/>
              </w:tabs>
              <w:ind w:left="141" w:right="142" w:firstLine="141"/>
              <w:contextualSpacing/>
              <w:jc w:val="both"/>
              <w:rPr>
                <w:sz w:val="22"/>
                <w:szCs w:val="22"/>
              </w:rPr>
            </w:pPr>
            <w:proofErr w:type="gramStart"/>
            <w:r w:rsidRPr="00B71DC8">
              <w:rPr>
                <w:sz w:val="22"/>
                <w:szCs w:val="22"/>
              </w:rPr>
              <w:t>конкурсах</w:t>
            </w:r>
            <w:proofErr w:type="gramEnd"/>
            <w:r w:rsidRPr="00B71DC8">
              <w:rPr>
                <w:sz w:val="22"/>
                <w:szCs w:val="22"/>
              </w:rPr>
              <w:t>;</w:t>
            </w:r>
          </w:p>
          <w:p w:rsidR="008A5C85" w:rsidRPr="00B71DC8" w:rsidRDefault="008A5C85" w:rsidP="008A5C85">
            <w:pPr>
              <w:pStyle w:val="TableParagraph"/>
              <w:tabs>
                <w:tab w:val="left" w:pos="141"/>
                <w:tab w:val="left" w:pos="2197"/>
              </w:tabs>
              <w:ind w:left="141" w:right="142" w:firstLine="141"/>
              <w:contextualSpacing/>
              <w:jc w:val="both"/>
              <w:rPr>
                <w:sz w:val="22"/>
                <w:szCs w:val="22"/>
              </w:rPr>
            </w:pPr>
            <w:r w:rsidRPr="00B71DC8">
              <w:rPr>
                <w:sz w:val="22"/>
                <w:szCs w:val="22"/>
              </w:rPr>
              <w:t xml:space="preserve">- открытая </w:t>
            </w:r>
            <w:r w:rsidRPr="00B71DC8">
              <w:rPr>
                <w:spacing w:val="-1"/>
                <w:sz w:val="22"/>
                <w:szCs w:val="22"/>
              </w:rPr>
              <w:t>практика</w:t>
            </w:r>
            <w:r w:rsidRPr="00B71DC8">
              <w:rPr>
                <w:spacing w:val="-67"/>
                <w:sz w:val="22"/>
                <w:szCs w:val="22"/>
              </w:rPr>
              <w:t xml:space="preserve"> </w:t>
            </w:r>
            <w:r w:rsidRPr="00B71DC8">
              <w:rPr>
                <w:sz w:val="22"/>
                <w:szCs w:val="22"/>
              </w:rPr>
              <w:t>педагогов;</w:t>
            </w:r>
          </w:p>
          <w:p w:rsidR="008A5C85" w:rsidRPr="00B71DC8" w:rsidRDefault="008A5C85" w:rsidP="008A5C85">
            <w:pPr>
              <w:pStyle w:val="TableParagraph"/>
              <w:tabs>
                <w:tab w:val="left" w:pos="141"/>
              </w:tabs>
              <w:ind w:left="141" w:right="142" w:firstLine="141"/>
              <w:contextualSpacing/>
              <w:jc w:val="both"/>
              <w:rPr>
                <w:sz w:val="22"/>
                <w:szCs w:val="22"/>
              </w:rPr>
            </w:pPr>
            <w:r w:rsidRPr="00B71DC8">
              <w:rPr>
                <w:sz w:val="22"/>
                <w:szCs w:val="22"/>
              </w:rPr>
              <w:t>- публикации;</w:t>
            </w:r>
          </w:p>
          <w:p w:rsidR="0077762E" w:rsidRDefault="008A5C85" w:rsidP="0077762E">
            <w:pPr>
              <w:tabs>
                <w:tab w:val="left" w:pos="462"/>
              </w:tabs>
              <w:ind w:right="34"/>
              <w:rPr>
                <w:rFonts w:ascii="Times New Roman" w:hAnsi="Times New Roman"/>
                <w:spacing w:val="-67"/>
                <w:sz w:val="22"/>
                <w:szCs w:val="22"/>
              </w:rPr>
            </w:pPr>
            <w:r w:rsidRPr="00B71DC8">
              <w:rPr>
                <w:rFonts w:ascii="Times New Roman" w:hAnsi="Times New Roman"/>
                <w:sz w:val="22"/>
                <w:szCs w:val="22"/>
              </w:rPr>
              <w:t>- внутренняя</w:t>
            </w:r>
            <w:r w:rsidRPr="00B71DC8">
              <w:rPr>
                <w:rFonts w:ascii="Times New Roman" w:hAnsi="Times New Roman"/>
                <w:spacing w:val="-67"/>
                <w:sz w:val="22"/>
                <w:szCs w:val="22"/>
              </w:rPr>
              <w:t xml:space="preserve">   </w:t>
            </w:r>
            <w:r w:rsidR="00B71DC8" w:rsidRPr="00B71DC8">
              <w:rPr>
                <w:rFonts w:ascii="Times New Roman" w:hAnsi="Times New Roman"/>
                <w:spacing w:val="-67"/>
                <w:sz w:val="22"/>
                <w:szCs w:val="22"/>
              </w:rPr>
              <w:t xml:space="preserve">       </w:t>
            </w:r>
            <w:r w:rsidR="0077762E">
              <w:rPr>
                <w:rFonts w:ascii="Times New Roman" w:hAnsi="Times New Roman"/>
                <w:spacing w:val="-67"/>
                <w:sz w:val="22"/>
                <w:szCs w:val="22"/>
              </w:rPr>
              <w:t xml:space="preserve">     </w:t>
            </w:r>
          </w:p>
          <w:p w:rsidR="008A5C85" w:rsidRPr="00B71DC8" w:rsidRDefault="008A5C85" w:rsidP="008A5C85">
            <w:pPr>
              <w:tabs>
                <w:tab w:val="left" w:pos="462"/>
              </w:tabs>
              <w:ind w:right="34"/>
              <w:jc w:val="center"/>
              <w:rPr>
                <w:rFonts w:ascii="Times New Roman" w:hAnsi="Times New Roman"/>
                <w:sz w:val="22"/>
                <w:szCs w:val="22"/>
              </w:rPr>
            </w:pPr>
            <w:r w:rsidRPr="00B71DC8">
              <w:rPr>
                <w:rFonts w:ascii="Times New Roman" w:hAnsi="Times New Roman"/>
                <w:sz w:val="22"/>
                <w:szCs w:val="22"/>
              </w:rPr>
              <w:t>экспертиза</w:t>
            </w:r>
          </w:p>
        </w:tc>
        <w:tc>
          <w:tcPr>
            <w:tcW w:w="3401" w:type="dxa"/>
            <w:vMerge w:val="restart"/>
          </w:tcPr>
          <w:p w:rsidR="008A5C85" w:rsidRPr="00B71DC8" w:rsidRDefault="008A5C85" w:rsidP="006C63F4">
            <w:pPr>
              <w:pStyle w:val="TableParagraph"/>
              <w:ind w:left="108" w:right="97"/>
              <w:contextualSpacing/>
              <w:jc w:val="both"/>
              <w:rPr>
                <w:sz w:val="22"/>
                <w:szCs w:val="22"/>
              </w:rPr>
            </w:pPr>
            <w:r w:rsidRPr="00B71DC8">
              <w:rPr>
                <w:sz w:val="22"/>
                <w:szCs w:val="22"/>
              </w:rPr>
              <w:t xml:space="preserve">    </w:t>
            </w:r>
          </w:p>
          <w:p w:rsidR="008A5C85" w:rsidRPr="00B71DC8" w:rsidRDefault="008A5C85" w:rsidP="008A5C85">
            <w:pPr>
              <w:pStyle w:val="TableParagraph"/>
              <w:ind w:left="108" w:right="96" w:firstLine="69"/>
              <w:contextualSpacing/>
              <w:jc w:val="both"/>
              <w:rPr>
                <w:sz w:val="22"/>
                <w:szCs w:val="22"/>
              </w:rPr>
            </w:pPr>
            <w:r w:rsidRPr="00B71DC8">
              <w:rPr>
                <w:sz w:val="22"/>
                <w:szCs w:val="22"/>
              </w:rPr>
              <w:t xml:space="preserve"> </w:t>
            </w:r>
            <w:r w:rsidRPr="00B71DC8">
              <w:rPr>
                <w:spacing w:val="-67"/>
                <w:sz w:val="22"/>
                <w:szCs w:val="22"/>
              </w:rPr>
              <w:t xml:space="preserve"> </w:t>
            </w:r>
            <w:proofErr w:type="gramStart"/>
            <w:r w:rsidRPr="00B71DC8">
              <w:rPr>
                <w:sz w:val="22"/>
                <w:szCs w:val="22"/>
              </w:rPr>
              <w:t>- создание</w:t>
            </w:r>
            <w:r w:rsidRPr="00B71DC8">
              <w:rPr>
                <w:spacing w:val="1"/>
                <w:sz w:val="22"/>
                <w:szCs w:val="22"/>
              </w:rPr>
              <w:t xml:space="preserve"> </w:t>
            </w:r>
            <w:r w:rsidRPr="00B71DC8">
              <w:rPr>
                <w:sz w:val="22"/>
                <w:szCs w:val="22"/>
              </w:rPr>
              <w:t>условий</w:t>
            </w:r>
            <w:r w:rsidRPr="00B71DC8">
              <w:rPr>
                <w:spacing w:val="1"/>
                <w:sz w:val="22"/>
                <w:szCs w:val="22"/>
              </w:rPr>
              <w:t xml:space="preserve"> </w:t>
            </w:r>
            <w:r w:rsidRPr="00B71DC8">
              <w:rPr>
                <w:sz w:val="22"/>
                <w:szCs w:val="22"/>
              </w:rPr>
              <w:t>для адаптации и социализации детей с ограниченными возможностями здоровья, воспитание</w:t>
            </w:r>
            <w:r w:rsidRPr="00B71DC8">
              <w:rPr>
                <w:spacing w:val="1"/>
                <w:sz w:val="22"/>
                <w:szCs w:val="22"/>
              </w:rPr>
              <w:t xml:space="preserve"> </w:t>
            </w:r>
            <w:r w:rsidRPr="00B71DC8">
              <w:rPr>
                <w:sz w:val="22"/>
                <w:szCs w:val="22"/>
              </w:rPr>
              <w:t>уверенности у обучающихся</w:t>
            </w:r>
            <w:r w:rsidRPr="00B71DC8">
              <w:rPr>
                <w:spacing w:val="1"/>
                <w:sz w:val="22"/>
                <w:szCs w:val="22"/>
              </w:rPr>
              <w:t xml:space="preserve"> </w:t>
            </w:r>
            <w:r w:rsidRPr="00B71DC8">
              <w:rPr>
                <w:sz w:val="22"/>
                <w:szCs w:val="22"/>
              </w:rPr>
              <w:t>в</w:t>
            </w:r>
            <w:r w:rsidR="00B71DC8" w:rsidRPr="00B71DC8">
              <w:rPr>
                <w:sz w:val="22"/>
                <w:szCs w:val="22"/>
              </w:rPr>
              <w:t xml:space="preserve"> </w:t>
            </w:r>
            <w:r w:rsidRPr="00B71DC8">
              <w:rPr>
                <w:spacing w:val="-67"/>
                <w:sz w:val="22"/>
                <w:szCs w:val="22"/>
              </w:rPr>
              <w:t xml:space="preserve"> </w:t>
            </w:r>
            <w:r w:rsidRPr="00B71DC8">
              <w:rPr>
                <w:sz w:val="22"/>
                <w:szCs w:val="22"/>
              </w:rPr>
              <w:t>своих</w:t>
            </w:r>
            <w:r w:rsidRPr="00B71DC8">
              <w:rPr>
                <w:spacing w:val="1"/>
                <w:sz w:val="22"/>
                <w:szCs w:val="22"/>
              </w:rPr>
              <w:t xml:space="preserve"> </w:t>
            </w:r>
            <w:r w:rsidRPr="00B71DC8">
              <w:rPr>
                <w:sz w:val="22"/>
                <w:szCs w:val="22"/>
              </w:rPr>
              <w:t>возможностях</w:t>
            </w:r>
            <w:r w:rsidRPr="00B71DC8">
              <w:rPr>
                <w:spacing w:val="1"/>
                <w:sz w:val="22"/>
                <w:szCs w:val="22"/>
              </w:rPr>
              <w:t xml:space="preserve"> </w:t>
            </w:r>
            <w:r w:rsidRPr="00B71DC8">
              <w:rPr>
                <w:sz w:val="22"/>
                <w:szCs w:val="22"/>
              </w:rPr>
              <w:t>и</w:t>
            </w:r>
            <w:r w:rsidRPr="00B71DC8">
              <w:rPr>
                <w:spacing w:val="1"/>
                <w:sz w:val="22"/>
                <w:szCs w:val="22"/>
              </w:rPr>
              <w:t xml:space="preserve"> </w:t>
            </w:r>
            <w:r w:rsidRPr="00B71DC8">
              <w:rPr>
                <w:sz w:val="22"/>
                <w:szCs w:val="22"/>
              </w:rPr>
              <w:t>стремление</w:t>
            </w:r>
            <w:r w:rsidRPr="00B71DC8">
              <w:rPr>
                <w:spacing w:val="1"/>
                <w:sz w:val="22"/>
                <w:szCs w:val="22"/>
              </w:rPr>
              <w:t xml:space="preserve"> </w:t>
            </w:r>
            <w:r w:rsidRPr="00B71DC8">
              <w:rPr>
                <w:sz w:val="22"/>
                <w:szCs w:val="22"/>
              </w:rPr>
              <w:t>к</w:t>
            </w:r>
            <w:r w:rsidRPr="00B71DC8">
              <w:rPr>
                <w:spacing w:val="1"/>
                <w:sz w:val="22"/>
                <w:szCs w:val="22"/>
              </w:rPr>
              <w:t xml:space="preserve"> </w:t>
            </w:r>
            <w:r w:rsidRPr="00B71DC8">
              <w:rPr>
                <w:sz w:val="22"/>
                <w:szCs w:val="22"/>
              </w:rPr>
              <w:t>познанию</w:t>
            </w:r>
            <w:r w:rsidRPr="00B71DC8">
              <w:rPr>
                <w:spacing w:val="1"/>
                <w:sz w:val="22"/>
                <w:szCs w:val="22"/>
              </w:rPr>
              <w:t xml:space="preserve"> </w:t>
            </w:r>
            <w:r w:rsidRPr="00B71DC8">
              <w:rPr>
                <w:sz w:val="22"/>
                <w:szCs w:val="22"/>
              </w:rPr>
              <w:t>нового,</w:t>
            </w:r>
            <w:r w:rsidRPr="00B71DC8">
              <w:rPr>
                <w:spacing w:val="-2"/>
                <w:sz w:val="22"/>
                <w:szCs w:val="22"/>
              </w:rPr>
              <w:t xml:space="preserve"> </w:t>
            </w:r>
            <w:r w:rsidRPr="00B71DC8">
              <w:rPr>
                <w:sz w:val="22"/>
                <w:szCs w:val="22"/>
              </w:rPr>
              <w:t>опираясь</w:t>
            </w:r>
            <w:r w:rsidRPr="00B71DC8">
              <w:rPr>
                <w:spacing w:val="-3"/>
                <w:sz w:val="22"/>
                <w:szCs w:val="22"/>
              </w:rPr>
              <w:t xml:space="preserve"> </w:t>
            </w:r>
            <w:r w:rsidRPr="00B71DC8">
              <w:rPr>
                <w:sz w:val="22"/>
                <w:szCs w:val="22"/>
              </w:rPr>
              <w:t>на</w:t>
            </w:r>
            <w:r w:rsidRPr="00B71DC8">
              <w:rPr>
                <w:spacing w:val="-3"/>
                <w:sz w:val="22"/>
                <w:szCs w:val="22"/>
              </w:rPr>
              <w:t xml:space="preserve"> </w:t>
            </w:r>
            <w:r w:rsidRPr="00B71DC8">
              <w:rPr>
                <w:sz w:val="22"/>
                <w:szCs w:val="22"/>
              </w:rPr>
              <w:t>полученные</w:t>
            </w:r>
            <w:r w:rsidRPr="00B71DC8">
              <w:rPr>
                <w:spacing w:val="-1"/>
                <w:sz w:val="22"/>
                <w:szCs w:val="22"/>
              </w:rPr>
              <w:t xml:space="preserve"> </w:t>
            </w:r>
            <w:r w:rsidRPr="00B71DC8">
              <w:rPr>
                <w:sz w:val="22"/>
                <w:szCs w:val="22"/>
              </w:rPr>
              <w:t>знания.</w:t>
            </w:r>
            <w:proofErr w:type="gramEnd"/>
          </w:p>
          <w:p w:rsidR="008A5C85" w:rsidRPr="00B71DC8" w:rsidRDefault="008A5C85" w:rsidP="008A5C85">
            <w:pPr>
              <w:pStyle w:val="TableParagraph"/>
              <w:tabs>
                <w:tab w:val="left" w:pos="1444"/>
                <w:tab w:val="left" w:pos="2090"/>
                <w:tab w:val="left" w:pos="2414"/>
                <w:tab w:val="left" w:pos="3340"/>
                <w:tab w:val="left" w:pos="4461"/>
                <w:tab w:val="left" w:pos="4818"/>
                <w:tab w:val="left" w:pos="4883"/>
                <w:tab w:val="left" w:pos="6242"/>
              </w:tabs>
              <w:ind w:left="108" w:right="98"/>
              <w:contextualSpacing/>
              <w:jc w:val="both"/>
              <w:rPr>
                <w:sz w:val="22"/>
                <w:szCs w:val="22"/>
              </w:rPr>
            </w:pPr>
            <w:r w:rsidRPr="00B71DC8">
              <w:rPr>
                <w:sz w:val="22"/>
                <w:szCs w:val="22"/>
              </w:rPr>
              <w:t>- аналитические справки</w:t>
            </w:r>
            <w:r w:rsidRPr="00B71DC8">
              <w:rPr>
                <w:spacing w:val="9"/>
                <w:sz w:val="22"/>
                <w:szCs w:val="22"/>
              </w:rPr>
              <w:t xml:space="preserve"> </w:t>
            </w:r>
            <w:r w:rsidRPr="00B71DC8">
              <w:rPr>
                <w:sz w:val="22"/>
                <w:szCs w:val="22"/>
              </w:rPr>
              <w:t>функционирования</w:t>
            </w:r>
            <w:r w:rsidRPr="00B71DC8">
              <w:rPr>
                <w:spacing w:val="11"/>
                <w:sz w:val="22"/>
                <w:szCs w:val="22"/>
              </w:rPr>
              <w:t xml:space="preserve"> </w:t>
            </w:r>
            <w:r w:rsidRPr="00B71DC8">
              <w:rPr>
                <w:sz w:val="22"/>
                <w:szCs w:val="22"/>
              </w:rPr>
              <w:t>модифицированной</w:t>
            </w:r>
            <w:r w:rsidRPr="00B71DC8">
              <w:rPr>
                <w:spacing w:val="11"/>
                <w:sz w:val="22"/>
                <w:szCs w:val="22"/>
              </w:rPr>
              <w:t xml:space="preserve"> </w:t>
            </w:r>
            <w:r w:rsidRPr="00B71DC8">
              <w:rPr>
                <w:sz w:val="22"/>
                <w:szCs w:val="22"/>
              </w:rPr>
              <w:t>идеи проекта;</w:t>
            </w:r>
          </w:p>
          <w:p w:rsidR="008A5C85" w:rsidRPr="00B71DC8" w:rsidRDefault="008A5C85" w:rsidP="008A5C85">
            <w:pPr>
              <w:pStyle w:val="TableParagraph"/>
              <w:tabs>
                <w:tab w:val="left" w:pos="1372"/>
                <w:tab w:val="left" w:pos="2746"/>
                <w:tab w:val="left" w:pos="3206"/>
                <w:tab w:val="left" w:pos="5157"/>
              </w:tabs>
              <w:ind w:left="108" w:right="98"/>
              <w:contextualSpacing/>
              <w:jc w:val="both"/>
              <w:rPr>
                <w:sz w:val="22"/>
                <w:szCs w:val="22"/>
              </w:rPr>
            </w:pPr>
            <w:r w:rsidRPr="00B71DC8">
              <w:rPr>
                <w:sz w:val="22"/>
                <w:szCs w:val="22"/>
              </w:rPr>
              <w:t>- каталог</w:t>
            </w:r>
            <w:r w:rsidRPr="00B71DC8">
              <w:rPr>
                <w:sz w:val="22"/>
                <w:szCs w:val="22"/>
              </w:rPr>
              <w:tab/>
              <w:t>ресурсов</w:t>
            </w:r>
            <w:r w:rsidRPr="00B71DC8">
              <w:rPr>
                <w:sz w:val="22"/>
                <w:szCs w:val="22"/>
              </w:rPr>
              <w:tab/>
              <w:t>и</w:t>
            </w:r>
            <w:r w:rsidRPr="00B71DC8">
              <w:rPr>
                <w:sz w:val="22"/>
                <w:szCs w:val="22"/>
              </w:rPr>
              <w:tab/>
              <w:t xml:space="preserve">программных </w:t>
            </w:r>
            <w:r w:rsidRPr="00B71DC8">
              <w:rPr>
                <w:spacing w:val="-1"/>
                <w:sz w:val="22"/>
                <w:szCs w:val="22"/>
              </w:rPr>
              <w:t>материалов;</w:t>
            </w:r>
          </w:p>
          <w:p w:rsidR="008A5C85" w:rsidRPr="00B71DC8" w:rsidRDefault="008A5C85" w:rsidP="00B71DC8">
            <w:pPr>
              <w:pStyle w:val="TableParagraph"/>
              <w:tabs>
                <w:tab w:val="left" w:pos="175"/>
              </w:tabs>
              <w:ind w:left="142" w:right="33"/>
              <w:contextualSpacing/>
              <w:jc w:val="both"/>
              <w:rPr>
                <w:sz w:val="22"/>
                <w:szCs w:val="22"/>
              </w:rPr>
            </w:pPr>
            <w:r w:rsidRPr="00B71DC8">
              <w:rPr>
                <w:sz w:val="22"/>
                <w:szCs w:val="22"/>
              </w:rPr>
              <w:t>-опубликованные методические рекомендации и</w:t>
            </w:r>
            <w:r w:rsidRPr="00B71DC8">
              <w:rPr>
                <w:spacing w:val="-67"/>
                <w:sz w:val="22"/>
                <w:szCs w:val="22"/>
              </w:rPr>
              <w:t xml:space="preserve"> </w:t>
            </w:r>
            <w:r w:rsidRPr="00B71DC8">
              <w:rPr>
                <w:sz w:val="22"/>
                <w:szCs w:val="22"/>
              </w:rPr>
              <w:t>методические</w:t>
            </w:r>
            <w:r w:rsidRPr="00B71DC8">
              <w:rPr>
                <w:spacing w:val="55"/>
                <w:sz w:val="22"/>
                <w:szCs w:val="22"/>
              </w:rPr>
              <w:t xml:space="preserve"> </w:t>
            </w:r>
            <w:r w:rsidRPr="00B71DC8">
              <w:rPr>
                <w:sz w:val="22"/>
                <w:szCs w:val="22"/>
              </w:rPr>
              <w:t>пособия</w:t>
            </w:r>
            <w:r w:rsidRPr="00B71DC8">
              <w:rPr>
                <w:spacing w:val="56"/>
                <w:sz w:val="22"/>
                <w:szCs w:val="22"/>
              </w:rPr>
              <w:t xml:space="preserve"> </w:t>
            </w:r>
            <w:r w:rsidRPr="00B71DC8">
              <w:rPr>
                <w:sz w:val="22"/>
                <w:szCs w:val="22"/>
              </w:rPr>
              <w:t>по</w:t>
            </w:r>
            <w:r w:rsidRPr="00B71DC8">
              <w:rPr>
                <w:spacing w:val="57"/>
                <w:sz w:val="22"/>
                <w:szCs w:val="22"/>
              </w:rPr>
              <w:t xml:space="preserve"> </w:t>
            </w:r>
            <w:r w:rsidRPr="00B71DC8">
              <w:rPr>
                <w:sz w:val="22"/>
                <w:szCs w:val="22"/>
              </w:rPr>
              <w:t>теме</w:t>
            </w:r>
            <w:r w:rsidRPr="00B71DC8">
              <w:rPr>
                <w:spacing w:val="55"/>
                <w:sz w:val="22"/>
                <w:szCs w:val="22"/>
              </w:rPr>
              <w:t xml:space="preserve"> </w:t>
            </w:r>
            <w:r w:rsidRPr="00B71DC8">
              <w:rPr>
                <w:sz w:val="22"/>
                <w:szCs w:val="22"/>
              </w:rPr>
              <w:t>проекта</w:t>
            </w:r>
            <w:r w:rsidRPr="00B71DC8">
              <w:rPr>
                <w:spacing w:val="58"/>
                <w:sz w:val="22"/>
                <w:szCs w:val="22"/>
              </w:rPr>
              <w:t xml:space="preserve"> </w:t>
            </w:r>
            <w:r w:rsidRPr="00B71DC8">
              <w:rPr>
                <w:sz w:val="22"/>
                <w:szCs w:val="22"/>
              </w:rPr>
              <w:t>на</w:t>
            </w:r>
            <w:r w:rsidRPr="00B71DC8">
              <w:rPr>
                <w:spacing w:val="56"/>
                <w:sz w:val="22"/>
                <w:szCs w:val="22"/>
              </w:rPr>
              <w:t xml:space="preserve"> </w:t>
            </w:r>
            <w:r w:rsidRPr="00B71DC8">
              <w:rPr>
                <w:sz w:val="22"/>
                <w:szCs w:val="22"/>
              </w:rPr>
              <w:t>сайте,</w:t>
            </w:r>
            <w:r w:rsidRPr="00B71DC8">
              <w:rPr>
                <w:spacing w:val="56"/>
                <w:sz w:val="22"/>
                <w:szCs w:val="22"/>
              </w:rPr>
              <w:t xml:space="preserve"> </w:t>
            </w:r>
            <w:r w:rsidRPr="00B71DC8">
              <w:rPr>
                <w:sz w:val="22"/>
                <w:szCs w:val="22"/>
              </w:rPr>
              <w:t xml:space="preserve">в </w:t>
            </w:r>
            <w:proofErr w:type="spellStart"/>
            <w:proofErr w:type="gramStart"/>
            <w:r w:rsidRPr="00B71DC8">
              <w:rPr>
                <w:sz w:val="22"/>
                <w:szCs w:val="22"/>
              </w:rPr>
              <w:t>интернет-сообществах</w:t>
            </w:r>
            <w:proofErr w:type="spellEnd"/>
            <w:proofErr w:type="gramEnd"/>
            <w:r w:rsidRPr="00B71DC8">
              <w:rPr>
                <w:spacing w:val="-2"/>
                <w:sz w:val="22"/>
                <w:szCs w:val="22"/>
              </w:rPr>
              <w:t xml:space="preserve"> </w:t>
            </w:r>
            <w:r w:rsidRPr="00B71DC8">
              <w:rPr>
                <w:sz w:val="22"/>
                <w:szCs w:val="22"/>
              </w:rPr>
              <w:t>и</w:t>
            </w:r>
            <w:r w:rsidRPr="00B71DC8">
              <w:rPr>
                <w:spacing w:val="-2"/>
                <w:sz w:val="22"/>
                <w:szCs w:val="22"/>
              </w:rPr>
              <w:t xml:space="preserve"> </w:t>
            </w:r>
            <w:r w:rsidRPr="00B71DC8">
              <w:rPr>
                <w:sz w:val="22"/>
                <w:szCs w:val="22"/>
              </w:rPr>
              <w:t>СМИ</w:t>
            </w:r>
          </w:p>
        </w:tc>
      </w:tr>
      <w:tr w:rsidR="008A5C85" w:rsidRPr="00C173D5" w:rsidTr="0077762E">
        <w:tc>
          <w:tcPr>
            <w:tcW w:w="993" w:type="dxa"/>
          </w:tcPr>
          <w:p w:rsidR="008A5C85" w:rsidRPr="008A5C85" w:rsidRDefault="008A5C85" w:rsidP="008A5C85">
            <w:pPr>
              <w:pStyle w:val="a3"/>
              <w:numPr>
                <w:ilvl w:val="0"/>
                <w:numId w:val="39"/>
              </w:numPr>
              <w:shd w:val="clear" w:color="auto" w:fill="FFFFFF"/>
              <w:jc w:val="both"/>
              <w:rPr>
                <w:rFonts w:ascii="Times New Roman" w:eastAsia="Times New Roman" w:hAnsi="Times New Roman"/>
                <w:color w:val="000000"/>
              </w:rPr>
            </w:pPr>
          </w:p>
        </w:tc>
        <w:tc>
          <w:tcPr>
            <w:tcW w:w="4536" w:type="dxa"/>
          </w:tcPr>
          <w:p w:rsidR="008A5C85" w:rsidRPr="00D07D6E" w:rsidRDefault="008A5C85" w:rsidP="00D4469B">
            <w:pPr>
              <w:shd w:val="clear" w:color="auto" w:fill="FFFFFF"/>
              <w:contextualSpacing/>
              <w:jc w:val="both"/>
              <w:rPr>
                <w:rFonts w:ascii="Times New Roman" w:eastAsia="Times New Roman" w:hAnsi="Times New Roman"/>
                <w:color w:val="000000"/>
                <w:sz w:val="22"/>
                <w:szCs w:val="22"/>
              </w:rPr>
            </w:pPr>
            <w:r w:rsidRPr="00D07D6E">
              <w:rPr>
                <w:rFonts w:ascii="Times New Roman" w:eastAsia="Times New Roman" w:hAnsi="Times New Roman"/>
                <w:color w:val="000000"/>
                <w:sz w:val="22"/>
                <w:szCs w:val="22"/>
              </w:rPr>
              <w:t>Разработка методических рекомендаций.</w:t>
            </w:r>
          </w:p>
          <w:p w:rsidR="008A5C85" w:rsidRPr="00D07D6E" w:rsidRDefault="008A5C85" w:rsidP="00D4469B">
            <w:pPr>
              <w:shd w:val="clear" w:color="auto" w:fill="FFFFFF"/>
              <w:contextualSpacing/>
              <w:jc w:val="both"/>
              <w:rPr>
                <w:rFonts w:ascii="Times New Roman" w:eastAsia="Times New Roman" w:hAnsi="Times New Roman"/>
                <w:color w:val="000000"/>
                <w:sz w:val="22"/>
                <w:szCs w:val="22"/>
              </w:rPr>
            </w:pPr>
          </w:p>
        </w:tc>
        <w:tc>
          <w:tcPr>
            <w:tcW w:w="2551" w:type="dxa"/>
          </w:tcPr>
          <w:p w:rsidR="008A5C85" w:rsidRPr="00D07D6E" w:rsidRDefault="008A5C85" w:rsidP="00D4469B">
            <w:pPr>
              <w:jc w:val="center"/>
              <w:rPr>
                <w:rFonts w:ascii="Times New Roman" w:hAnsi="Times New Roman"/>
                <w:b/>
                <w:sz w:val="22"/>
                <w:szCs w:val="22"/>
              </w:rPr>
            </w:pPr>
            <w:r w:rsidRPr="00D07D6E">
              <w:rPr>
                <w:rFonts w:ascii="Times New Roman" w:hAnsi="Times New Roman"/>
                <w:sz w:val="22"/>
                <w:szCs w:val="22"/>
              </w:rPr>
              <w:t>Директор, участники проекта</w:t>
            </w:r>
          </w:p>
        </w:tc>
        <w:tc>
          <w:tcPr>
            <w:tcW w:w="1559" w:type="dxa"/>
          </w:tcPr>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Июнь-август 2024</w:t>
            </w:r>
          </w:p>
        </w:tc>
        <w:tc>
          <w:tcPr>
            <w:tcW w:w="2410" w:type="dxa"/>
            <w:vMerge/>
          </w:tcPr>
          <w:p w:rsidR="008A5C85" w:rsidRDefault="008A5C85" w:rsidP="00964995">
            <w:pPr>
              <w:pStyle w:val="TableParagraph"/>
              <w:tabs>
                <w:tab w:val="left" w:pos="283"/>
              </w:tabs>
              <w:ind w:left="283" w:hanging="141"/>
              <w:contextualSpacing/>
              <w:jc w:val="both"/>
            </w:pPr>
          </w:p>
        </w:tc>
        <w:tc>
          <w:tcPr>
            <w:tcW w:w="3401" w:type="dxa"/>
            <w:vMerge/>
          </w:tcPr>
          <w:p w:rsidR="008A5C85" w:rsidRDefault="008A5C85" w:rsidP="006C63F4">
            <w:pPr>
              <w:pStyle w:val="TableParagraph"/>
              <w:ind w:left="108" w:right="97"/>
              <w:contextualSpacing/>
              <w:jc w:val="both"/>
            </w:pPr>
          </w:p>
        </w:tc>
      </w:tr>
      <w:tr w:rsidR="008A5C85" w:rsidRPr="00C173D5" w:rsidTr="0077762E">
        <w:tc>
          <w:tcPr>
            <w:tcW w:w="993" w:type="dxa"/>
          </w:tcPr>
          <w:p w:rsidR="008A5C85" w:rsidRPr="008A5C85" w:rsidRDefault="008A5C85" w:rsidP="008A5C85">
            <w:pPr>
              <w:pStyle w:val="a3"/>
              <w:numPr>
                <w:ilvl w:val="0"/>
                <w:numId w:val="39"/>
              </w:numPr>
              <w:shd w:val="clear" w:color="auto" w:fill="FFFFFF"/>
              <w:jc w:val="both"/>
              <w:rPr>
                <w:rFonts w:ascii="Times New Roman" w:eastAsia="Times New Roman" w:hAnsi="Times New Roman"/>
                <w:color w:val="000000"/>
              </w:rPr>
            </w:pPr>
          </w:p>
        </w:tc>
        <w:tc>
          <w:tcPr>
            <w:tcW w:w="4536" w:type="dxa"/>
          </w:tcPr>
          <w:p w:rsidR="008A5C85" w:rsidRPr="00D07D6E" w:rsidRDefault="008A5C85" w:rsidP="00D4469B">
            <w:pPr>
              <w:shd w:val="clear" w:color="auto" w:fill="FFFFFF"/>
              <w:contextualSpacing/>
              <w:jc w:val="both"/>
              <w:rPr>
                <w:rFonts w:ascii="Times New Roman" w:eastAsia="Times New Roman" w:hAnsi="Times New Roman"/>
                <w:color w:val="000000"/>
                <w:sz w:val="22"/>
                <w:szCs w:val="22"/>
              </w:rPr>
            </w:pPr>
            <w:r w:rsidRPr="00D07D6E">
              <w:rPr>
                <w:rFonts w:ascii="Times New Roman" w:eastAsia="Times New Roman" w:hAnsi="Times New Roman"/>
                <w:color w:val="000000"/>
                <w:sz w:val="22"/>
                <w:szCs w:val="22"/>
              </w:rPr>
              <w:t>Презентация модели инклюзивного образования образовательного учреждения.</w:t>
            </w:r>
          </w:p>
          <w:p w:rsidR="008A5C85" w:rsidRPr="00D07D6E" w:rsidRDefault="008A5C85" w:rsidP="00D4469B">
            <w:pPr>
              <w:shd w:val="clear" w:color="auto" w:fill="FFFFFF"/>
              <w:contextualSpacing/>
              <w:jc w:val="both"/>
              <w:rPr>
                <w:rFonts w:ascii="Times New Roman" w:eastAsia="Times New Roman" w:hAnsi="Times New Roman"/>
                <w:color w:val="000000"/>
                <w:sz w:val="22"/>
                <w:szCs w:val="22"/>
              </w:rPr>
            </w:pPr>
          </w:p>
        </w:tc>
        <w:tc>
          <w:tcPr>
            <w:tcW w:w="2551" w:type="dxa"/>
          </w:tcPr>
          <w:p w:rsidR="008A5C85" w:rsidRPr="00D07D6E" w:rsidRDefault="008A5C85" w:rsidP="00D4469B">
            <w:pPr>
              <w:jc w:val="center"/>
              <w:rPr>
                <w:rFonts w:ascii="Times New Roman" w:hAnsi="Times New Roman"/>
                <w:b/>
                <w:sz w:val="22"/>
                <w:szCs w:val="22"/>
              </w:rPr>
            </w:pPr>
            <w:r w:rsidRPr="00D07D6E">
              <w:rPr>
                <w:rFonts w:ascii="Times New Roman" w:hAnsi="Times New Roman"/>
                <w:sz w:val="22"/>
                <w:szCs w:val="22"/>
              </w:rPr>
              <w:t>Директор, участники проекта, координаторы проекта</w:t>
            </w:r>
          </w:p>
        </w:tc>
        <w:tc>
          <w:tcPr>
            <w:tcW w:w="1559" w:type="dxa"/>
          </w:tcPr>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Октябрь</w:t>
            </w:r>
          </w:p>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2024</w:t>
            </w:r>
          </w:p>
        </w:tc>
        <w:tc>
          <w:tcPr>
            <w:tcW w:w="2410" w:type="dxa"/>
            <w:vMerge/>
          </w:tcPr>
          <w:p w:rsidR="008A5C85" w:rsidRDefault="008A5C85" w:rsidP="00964995">
            <w:pPr>
              <w:pStyle w:val="TableParagraph"/>
              <w:tabs>
                <w:tab w:val="left" w:pos="283"/>
              </w:tabs>
              <w:ind w:left="283" w:hanging="141"/>
              <w:contextualSpacing/>
              <w:jc w:val="both"/>
            </w:pPr>
          </w:p>
        </w:tc>
        <w:tc>
          <w:tcPr>
            <w:tcW w:w="3401" w:type="dxa"/>
            <w:vMerge/>
          </w:tcPr>
          <w:p w:rsidR="008A5C85" w:rsidRDefault="008A5C85" w:rsidP="006C63F4">
            <w:pPr>
              <w:pStyle w:val="TableParagraph"/>
              <w:ind w:left="108" w:right="97"/>
              <w:contextualSpacing/>
              <w:jc w:val="both"/>
            </w:pPr>
          </w:p>
        </w:tc>
      </w:tr>
      <w:tr w:rsidR="008A5C85" w:rsidRPr="00C173D5" w:rsidTr="0077762E">
        <w:tc>
          <w:tcPr>
            <w:tcW w:w="993" w:type="dxa"/>
          </w:tcPr>
          <w:p w:rsidR="008A5C85" w:rsidRPr="008A5C85" w:rsidRDefault="008A5C85" w:rsidP="008A5C85">
            <w:pPr>
              <w:pStyle w:val="a3"/>
              <w:numPr>
                <w:ilvl w:val="0"/>
                <w:numId w:val="39"/>
              </w:numPr>
              <w:shd w:val="clear" w:color="auto" w:fill="FFFFFF"/>
              <w:jc w:val="both"/>
              <w:rPr>
                <w:rFonts w:ascii="Times New Roman" w:eastAsia="Times New Roman" w:hAnsi="Times New Roman"/>
                <w:color w:val="000000"/>
              </w:rPr>
            </w:pPr>
          </w:p>
        </w:tc>
        <w:tc>
          <w:tcPr>
            <w:tcW w:w="4536" w:type="dxa"/>
          </w:tcPr>
          <w:p w:rsidR="00B71DC8" w:rsidRPr="00B71DC8" w:rsidRDefault="008A5C85" w:rsidP="00D4469B">
            <w:pPr>
              <w:jc w:val="both"/>
              <w:rPr>
                <w:rFonts w:ascii="Times New Roman" w:eastAsia="Times New Roman" w:hAnsi="Times New Roman"/>
                <w:color w:val="000000"/>
                <w:sz w:val="22"/>
                <w:szCs w:val="22"/>
              </w:rPr>
            </w:pPr>
            <w:r w:rsidRPr="00D07D6E">
              <w:rPr>
                <w:rFonts w:ascii="Times New Roman" w:eastAsia="Times New Roman" w:hAnsi="Times New Roman"/>
                <w:color w:val="000000"/>
                <w:sz w:val="22"/>
                <w:szCs w:val="22"/>
              </w:rPr>
              <w:t xml:space="preserve">Репродуцирование опыта инклюзивного образования в МБОУ СШ № 1 им. М. М. Пришвина (проведение практических семинаров, </w:t>
            </w:r>
            <w:proofErr w:type="spellStart"/>
            <w:r w:rsidRPr="00D07D6E">
              <w:rPr>
                <w:rFonts w:ascii="Times New Roman" w:eastAsia="Times New Roman" w:hAnsi="Times New Roman"/>
                <w:color w:val="000000"/>
                <w:sz w:val="22"/>
                <w:szCs w:val="22"/>
              </w:rPr>
              <w:t>вебинаров</w:t>
            </w:r>
            <w:proofErr w:type="spellEnd"/>
            <w:r w:rsidRPr="00D07D6E">
              <w:rPr>
                <w:rFonts w:ascii="Times New Roman" w:eastAsia="Times New Roman" w:hAnsi="Times New Roman"/>
                <w:color w:val="000000"/>
                <w:sz w:val="22"/>
                <w:szCs w:val="22"/>
              </w:rPr>
              <w:t xml:space="preserve"> и т.д.)</w:t>
            </w:r>
          </w:p>
        </w:tc>
        <w:tc>
          <w:tcPr>
            <w:tcW w:w="2551" w:type="dxa"/>
          </w:tcPr>
          <w:p w:rsidR="008A5C85" w:rsidRPr="00D07D6E" w:rsidRDefault="008A5C85" w:rsidP="00D4469B">
            <w:pPr>
              <w:jc w:val="center"/>
              <w:rPr>
                <w:rFonts w:ascii="Times New Roman" w:hAnsi="Times New Roman"/>
                <w:b/>
                <w:sz w:val="22"/>
                <w:szCs w:val="22"/>
              </w:rPr>
            </w:pPr>
            <w:r w:rsidRPr="00D07D6E">
              <w:rPr>
                <w:rFonts w:ascii="Times New Roman" w:hAnsi="Times New Roman"/>
                <w:sz w:val="22"/>
                <w:szCs w:val="22"/>
              </w:rPr>
              <w:t>Директор, участники проекта, координаторы проекта</w:t>
            </w:r>
          </w:p>
        </w:tc>
        <w:tc>
          <w:tcPr>
            <w:tcW w:w="1559" w:type="dxa"/>
          </w:tcPr>
          <w:p w:rsidR="008A5C85" w:rsidRPr="0077762E" w:rsidRDefault="008A5C85" w:rsidP="0077762E">
            <w:pPr>
              <w:rPr>
                <w:rFonts w:ascii="Times New Roman" w:hAnsi="Times New Roman"/>
                <w:sz w:val="22"/>
                <w:szCs w:val="22"/>
                <w:highlight w:val="yellow"/>
              </w:rPr>
            </w:pPr>
          </w:p>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 xml:space="preserve">Ноябрь </w:t>
            </w:r>
          </w:p>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2024</w:t>
            </w:r>
          </w:p>
        </w:tc>
        <w:tc>
          <w:tcPr>
            <w:tcW w:w="2410" w:type="dxa"/>
            <w:vMerge/>
          </w:tcPr>
          <w:p w:rsidR="008A5C85" w:rsidRDefault="008A5C85" w:rsidP="00964995">
            <w:pPr>
              <w:pStyle w:val="TableParagraph"/>
              <w:tabs>
                <w:tab w:val="left" w:pos="283"/>
              </w:tabs>
              <w:ind w:left="283" w:hanging="141"/>
              <w:contextualSpacing/>
              <w:jc w:val="both"/>
            </w:pPr>
          </w:p>
        </w:tc>
        <w:tc>
          <w:tcPr>
            <w:tcW w:w="3401" w:type="dxa"/>
            <w:vMerge/>
          </w:tcPr>
          <w:p w:rsidR="008A5C85" w:rsidRDefault="008A5C85" w:rsidP="006C63F4">
            <w:pPr>
              <w:pStyle w:val="TableParagraph"/>
              <w:ind w:left="108" w:right="97"/>
              <w:contextualSpacing/>
              <w:jc w:val="both"/>
            </w:pPr>
          </w:p>
        </w:tc>
      </w:tr>
      <w:tr w:rsidR="008A5C85" w:rsidRPr="00C173D5" w:rsidTr="0077762E">
        <w:tc>
          <w:tcPr>
            <w:tcW w:w="993" w:type="dxa"/>
          </w:tcPr>
          <w:p w:rsidR="008A5C85" w:rsidRPr="008A5C85" w:rsidRDefault="008A5C85" w:rsidP="008A5C85">
            <w:pPr>
              <w:pStyle w:val="a3"/>
              <w:numPr>
                <w:ilvl w:val="0"/>
                <w:numId w:val="39"/>
              </w:numPr>
              <w:shd w:val="clear" w:color="auto" w:fill="FFFFFF"/>
              <w:jc w:val="both"/>
              <w:rPr>
                <w:rFonts w:ascii="Times New Roman" w:eastAsia="Times New Roman" w:hAnsi="Times New Roman"/>
                <w:color w:val="000000"/>
              </w:rPr>
            </w:pPr>
          </w:p>
        </w:tc>
        <w:tc>
          <w:tcPr>
            <w:tcW w:w="4536" w:type="dxa"/>
          </w:tcPr>
          <w:p w:rsidR="00B71DC8" w:rsidRPr="00D07D6E" w:rsidRDefault="008A5C85" w:rsidP="00D4469B">
            <w:pPr>
              <w:widowControl w:val="0"/>
              <w:jc w:val="both"/>
              <w:rPr>
                <w:rFonts w:ascii="Times New Roman" w:hAnsi="Times New Roman"/>
                <w:sz w:val="22"/>
                <w:szCs w:val="22"/>
              </w:rPr>
            </w:pPr>
            <w:r w:rsidRPr="00D07D6E">
              <w:rPr>
                <w:rFonts w:ascii="Times New Roman" w:hAnsi="Times New Roman"/>
                <w:sz w:val="22"/>
                <w:szCs w:val="22"/>
              </w:rPr>
              <w:t>Подготовка отчета о реализации Проекта инновационной деятельности</w:t>
            </w:r>
          </w:p>
        </w:tc>
        <w:tc>
          <w:tcPr>
            <w:tcW w:w="2551" w:type="dxa"/>
          </w:tcPr>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Директор</w:t>
            </w:r>
          </w:p>
        </w:tc>
        <w:tc>
          <w:tcPr>
            <w:tcW w:w="1559" w:type="dxa"/>
          </w:tcPr>
          <w:p w:rsidR="008A5C85" w:rsidRPr="00D07D6E" w:rsidRDefault="0077762E" w:rsidP="0077762E">
            <w:pPr>
              <w:jc w:val="center"/>
              <w:rPr>
                <w:rFonts w:ascii="Times New Roman" w:hAnsi="Times New Roman"/>
                <w:sz w:val="22"/>
                <w:szCs w:val="22"/>
              </w:rPr>
            </w:pPr>
            <w:r>
              <w:rPr>
                <w:rFonts w:ascii="Times New Roman" w:hAnsi="Times New Roman"/>
                <w:sz w:val="22"/>
                <w:szCs w:val="22"/>
              </w:rPr>
              <w:t>Дека</w:t>
            </w:r>
            <w:r w:rsidR="008A5C85" w:rsidRPr="00D07D6E">
              <w:rPr>
                <w:rFonts w:ascii="Times New Roman" w:hAnsi="Times New Roman"/>
                <w:sz w:val="22"/>
                <w:szCs w:val="22"/>
              </w:rPr>
              <w:t>брь</w:t>
            </w:r>
            <w:r>
              <w:rPr>
                <w:rFonts w:ascii="Times New Roman" w:hAnsi="Times New Roman"/>
                <w:sz w:val="22"/>
                <w:szCs w:val="22"/>
              </w:rPr>
              <w:t xml:space="preserve"> </w:t>
            </w:r>
            <w:r w:rsidR="008A5C85" w:rsidRPr="00D07D6E">
              <w:rPr>
                <w:rFonts w:ascii="Times New Roman" w:hAnsi="Times New Roman"/>
                <w:sz w:val="22"/>
                <w:szCs w:val="22"/>
              </w:rPr>
              <w:t xml:space="preserve"> 2024</w:t>
            </w:r>
          </w:p>
        </w:tc>
        <w:tc>
          <w:tcPr>
            <w:tcW w:w="2410" w:type="dxa"/>
            <w:vMerge/>
          </w:tcPr>
          <w:p w:rsidR="008A5C85" w:rsidRDefault="008A5C85" w:rsidP="00964995">
            <w:pPr>
              <w:pStyle w:val="TableParagraph"/>
              <w:tabs>
                <w:tab w:val="left" w:pos="283"/>
              </w:tabs>
              <w:ind w:left="283" w:hanging="141"/>
              <w:contextualSpacing/>
              <w:jc w:val="both"/>
            </w:pPr>
          </w:p>
        </w:tc>
        <w:tc>
          <w:tcPr>
            <w:tcW w:w="3401" w:type="dxa"/>
            <w:vMerge/>
          </w:tcPr>
          <w:p w:rsidR="008A5C85" w:rsidRDefault="008A5C85" w:rsidP="006C63F4">
            <w:pPr>
              <w:pStyle w:val="TableParagraph"/>
              <w:ind w:left="108" w:right="97"/>
              <w:contextualSpacing/>
              <w:jc w:val="both"/>
            </w:pPr>
          </w:p>
        </w:tc>
      </w:tr>
      <w:tr w:rsidR="008A5C85" w:rsidRPr="00C173D5" w:rsidTr="0077762E">
        <w:tc>
          <w:tcPr>
            <w:tcW w:w="993" w:type="dxa"/>
          </w:tcPr>
          <w:p w:rsidR="008A5C85" w:rsidRPr="008A5C85" w:rsidRDefault="008A5C85" w:rsidP="008A5C85">
            <w:pPr>
              <w:pStyle w:val="a3"/>
              <w:numPr>
                <w:ilvl w:val="0"/>
                <w:numId w:val="39"/>
              </w:numPr>
              <w:shd w:val="clear" w:color="auto" w:fill="FFFFFF"/>
              <w:jc w:val="both"/>
              <w:rPr>
                <w:rFonts w:ascii="Times New Roman" w:eastAsia="Times New Roman" w:hAnsi="Times New Roman"/>
                <w:color w:val="000000"/>
              </w:rPr>
            </w:pPr>
          </w:p>
        </w:tc>
        <w:tc>
          <w:tcPr>
            <w:tcW w:w="4536" w:type="dxa"/>
          </w:tcPr>
          <w:p w:rsidR="008A5C85" w:rsidRPr="00D07D6E" w:rsidRDefault="008A5C85" w:rsidP="00D4469B">
            <w:pPr>
              <w:widowControl w:val="0"/>
              <w:jc w:val="both"/>
              <w:rPr>
                <w:rFonts w:ascii="Times New Roman" w:hAnsi="Times New Roman"/>
                <w:sz w:val="22"/>
                <w:szCs w:val="22"/>
              </w:rPr>
            </w:pPr>
            <w:r w:rsidRPr="00D07D6E">
              <w:rPr>
                <w:rFonts w:ascii="Times New Roman" w:hAnsi="Times New Roman"/>
                <w:sz w:val="22"/>
                <w:szCs w:val="22"/>
              </w:rPr>
              <w:t>Представление результатов реализации Проекта в печатных сборниках и на электронных ресурсах</w:t>
            </w:r>
          </w:p>
        </w:tc>
        <w:tc>
          <w:tcPr>
            <w:tcW w:w="2551" w:type="dxa"/>
          </w:tcPr>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Участники проекта</w:t>
            </w:r>
          </w:p>
        </w:tc>
        <w:tc>
          <w:tcPr>
            <w:tcW w:w="1559" w:type="dxa"/>
          </w:tcPr>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В течение реализации проекта</w:t>
            </w:r>
          </w:p>
        </w:tc>
        <w:tc>
          <w:tcPr>
            <w:tcW w:w="2410" w:type="dxa"/>
            <w:vMerge/>
          </w:tcPr>
          <w:p w:rsidR="008A5C85" w:rsidRDefault="008A5C85" w:rsidP="00964995">
            <w:pPr>
              <w:pStyle w:val="TableParagraph"/>
              <w:tabs>
                <w:tab w:val="left" w:pos="283"/>
              </w:tabs>
              <w:ind w:left="283" w:hanging="141"/>
              <w:contextualSpacing/>
              <w:jc w:val="both"/>
            </w:pPr>
          </w:p>
        </w:tc>
        <w:tc>
          <w:tcPr>
            <w:tcW w:w="3401" w:type="dxa"/>
            <w:vMerge/>
          </w:tcPr>
          <w:p w:rsidR="008A5C85" w:rsidRDefault="008A5C85" w:rsidP="006C63F4">
            <w:pPr>
              <w:pStyle w:val="TableParagraph"/>
              <w:ind w:left="108" w:right="97"/>
              <w:contextualSpacing/>
              <w:jc w:val="both"/>
            </w:pPr>
          </w:p>
        </w:tc>
      </w:tr>
      <w:tr w:rsidR="008A5C85" w:rsidRPr="00C173D5" w:rsidTr="0077762E">
        <w:tc>
          <w:tcPr>
            <w:tcW w:w="993" w:type="dxa"/>
          </w:tcPr>
          <w:p w:rsidR="008A5C85" w:rsidRPr="008A5C85" w:rsidRDefault="008A5C85" w:rsidP="008A5C85">
            <w:pPr>
              <w:pStyle w:val="a3"/>
              <w:numPr>
                <w:ilvl w:val="0"/>
                <w:numId w:val="39"/>
              </w:numPr>
              <w:shd w:val="clear" w:color="auto" w:fill="FFFFFF"/>
              <w:jc w:val="both"/>
              <w:rPr>
                <w:rFonts w:ascii="Times New Roman" w:eastAsia="Times New Roman" w:hAnsi="Times New Roman"/>
                <w:color w:val="000000"/>
              </w:rPr>
            </w:pPr>
          </w:p>
        </w:tc>
        <w:tc>
          <w:tcPr>
            <w:tcW w:w="4536" w:type="dxa"/>
          </w:tcPr>
          <w:p w:rsidR="008A5C85" w:rsidRPr="00D07D6E" w:rsidRDefault="008A5C85" w:rsidP="00D4469B">
            <w:pPr>
              <w:jc w:val="both"/>
              <w:rPr>
                <w:rFonts w:ascii="Times New Roman" w:hAnsi="Times New Roman"/>
                <w:sz w:val="22"/>
                <w:szCs w:val="22"/>
              </w:rPr>
            </w:pPr>
            <w:r w:rsidRPr="00D07D6E">
              <w:rPr>
                <w:rFonts w:ascii="Times New Roman" w:hAnsi="Times New Roman"/>
                <w:sz w:val="22"/>
                <w:szCs w:val="22"/>
              </w:rPr>
              <w:t>Организация круглых столов по обмену опытом и оценке инновационного проекта</w:t>
            </w:r>
          </w:p>
        </w:tc>
        <w:tc>
          <w:tcPr>
            <w:tcW w:w="2551" w:type="dxa"/>
          </w:tcPr>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Участники проекта</w:t>
            </w:r>
          </w:p>
        </w:tc>
        <w:tc>
          <w:tcPr>
            <w:tcW w:w="1559" w:type="dxa"/>
          </w:tcPr>
          <w:p w:rsidR="008A5C85" w:rsidRPr="00D07D6E" w:rsidRDefault="0077762E" w:rsidP="00D4469B">
            <w:pPr>
              <w:jc w:val="center"/>
              <w:rPr>
                <w:rFonts w:ascii="Times New Roman" w:hAnsi="Times New Roman"/>
                <w:sz w:val="22"/>
                <w:szCs w:val="22"/>
              </w:rPr>
            </w:pPr>
            <w:r>
              <w:rPr>
                <w:rFonts w:ascii="Times New Roman" w:hAnsi="Times New Roman"/>
                <w:sz w:val="22"/>
                <w:szCs w:val="22"/>
              </w:rPr>
              <w:t xml:space="preserve">Октябрь </w:t>
            </w:r>
            <w:proofErr w:type="gramStart"/>
            <w:r>
              <w:rPr>
                <w:rFonts w:ascii="Times New Roman" w:hAnsi="Times New Roman"/>
                <w:sz w:val="22"/>
                <w:szCs w:val="22"/>
              </w:rPr>
              <w:t>-н</w:t>
            </w:r>
            <w:proofErr w:type="gramEnd"/>
            <w:r w:rsidR="008A5C85" w:rsidRPr="00D07D6E">
              <w:rPr>
                <w:rFonts w:ascii="Times New Roman" w:hAnsi="Times New Roman"/>
                <w:sz w:val="22"/>
                <w:szCs w:val="22"/>
              </w:rPr>
              <w:t xml:space="preserve">оябрь </w:t>
            </w:r>
          </w:p>
          <w:p w:rsidR="008A5C85" w:rsidRPr="00D07D6E" w:rsidRDefault="008A5C85" w:rsidP="00D4469B">
            <w:pPr>
              <w:jc w:val="center"/>
              <w:rPr>
                <w:rFonts w:ascii="Times New Roman" w:hAnsi="Times New Roman"/>
                <w:sz w:val="22"/>
                <w:szCs w:val="22"/>
              </w:rPr>
            </w:pPr>
            <w:r w:rsidRPr="00D07D6E">
              <w:rPr>
                <w:rFonts w:ascii="Times New Roman" w:hAnsi="Times New Roman"/>
                <w:sz w:val="22"/>
                <w:szCs w:val="22"/>
              </w:rPr>
              <w:t>2024</w:t>
            </w:r>
          </w:p>
        </w:tc>
        <w:tc>
          <w:tcPr>
            <w:tcW w:w="2410" w:type="dxa"/>
            <w:vMerge/>
          </w:tcPr>
          <w:p w:rsidR="008A5C85" w:rsidRDefault="008A5C85" w:rsidP="00964995">
            <w:pPr>
              <w:pStyle w:val="TableParagraph"/>
              <w:tabs>
                <w:tab w:val="left" w:pos="283"/>
              </w:tabs>
              <w:ind w:left="283" w:hanging="141"/>
              <w:contextualSpacing/>
              <w:jc w:val="both"/>
            </w:pPr>
          </w:p>
        </w:tc>
        <w:tc>
          <w:tcPr>
            <w:tcW w:w="3401" w:type="dxa"/>
            <w:vMerge/>
          </w:tcPr>
          <w:p w:rsidR="008A5C85" w:rsidRDefault="008A5C85" w:rsidP="006C63F4">
            <w:pPr>
              <w:pStyle w:val="TableParagraph"/>
              <w:ind w:left="108" w:right="97"/>
              <w:contextualSpacing/>
              <w:jc w:val="both"/>
            </w:pPr>
          </w:p>
        </w:tc>
      </w:tr>
    </w:tbl>
    <w:p w:rsidR="003C57DC" w:rsidRDefault="003C57DC" w:rsidP="005D008D">
      <w:pPr>
        <w:spacing w:after="0" w:line="240" w:lineRule="auto"/>
        <w:ind w:left="34" w:hanging="34"/>
        <w:jc w:val="both"/>
        <w:outlineLvl w:val="2"/>
        <w:rPr>
          <w:rFonts w:ascii="Times New Roman" w:hAnsi="Times New Roman" w:cs="Times New Roman"/>
          <w:kern w:val="28"/>
        </w:rPr>
      </w:pPr>
      <w:r w:rsidRPr="0069209E">
        <w:rPr>
          <w:rFonts w:ascii="Times New Roman" w:hAnsi="Times New Roman" w:cs="Times New Roman"/>
          <w:kern w:val="28"/>
        </w:rPr>
        <w:lastRenderedPageBreak/>
        <w:t>.</w:t>
      </w:r>
      <w:r w:rsidRPr="00ED3C56">
        <w:rPr>
          <w:rFonts w:ascii="Times New Roman" w:hAnsi="Times New Roman" w:cs="Times New Roman"/>
          <w:kern w:val="28"/>
        </w:rPr>
        <w:t xml:space="preserve"> </w:t>
      </w:r>
    </w:p>
    <w:p w:rsidR="00B5197B" w:rsidRDefault="00B5197B" w:rsidP="005D008D">
      <w:pPr>
        <w:spacing w:after="0" w:line="240" w:lineRule="auto"/>
        <w:ind w:left="34" w:hanging="34"/>
        <w:jc w:val="both"/>
        <w:outlineLvl w:val="2"/>
        <w:rPr>
          <w:rFonts w:ascii="Times New Roman" w:hAnsi="Times New Roman" w:cs="Times New Roman"/>
          <w:kern w:val="28"/>
        </w:rPr>
      </w:pPr>
    </w:p>
    <w:p w:rsidR="00B5197B" w:rsidRPr="00ED3C56" w:rsidRDefault="00B5197B" w:rsidP="005D008D">
      <w:pPr>
        <w:spacing w:after="0" w:line="240" w:lineRule="auto"/>
        <w:ind w:left="34" w:hanging="34"/>
        <w:jc w:val="both"/>
        <w:outlineLvl w:val="2"/>
        <w:rPr>
          <w:rFonts w:ascii="Times New Roman" w:hAnsi="Times New Roman" w:cs="Times New Roman"/>
          <w:kern w:val="28"/>
        </w:rPr>
      </w:pPr>
    </w:p>
    <w:sectPr w:rsidR="00B5197B" w:rsidRPr="00ED3C56" w:rsidSect="00B759C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89" w:rsidRDefault="00A34E89" w:rsidP="00F05EAE">
      <w:pPr>
        <w:spacing w:after="0" w:line="240" w:lineRule="auto"/>
      </w:pPr>
      <w:r>
        <w:separator/>
      </w:r>
    </w:p>
  </w:endnote>
  <w:endnote w:type="continuationSeparator" w:id="0">
    <w:p w:rsidR="00A34E89" w:rsidRDefault="00A34E89" w:rsidP="00F05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89" w:rsidRDefault="00A34E89" w:rsidP="00F05EAE">
      <w:pPr>
        <w:spacing w:after="0" w:line="240" w:lineRule="auto"/>
      </w:pPr>
      <w:r>
        <w:separator/>
      </w:r>
    </w:p>
  </w:footnote>
  <w:footnote w:type="continuationSeparator" w:id="0">
    <w:p w:rsidR="00A34E89" w:rsidRDefault="00A34E89" w:rsidP="00F05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rPr>
        <w:rFonts w:cs="Times New Roman"/>
      </w:rPr>
    </w:lvl>
  </w:abstractNum>
  <w:abstractNum w:abstractNumId="1">
    <w:nsid w:val="0D5C38CD"/>
    <w:multiLevelType w:val="multilevel"/>
    <w:tmpl w:val="B3E4B1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C40B6"/>
    <w:multiLevelType w:val="multilevel"/>
    <w:tmpl w:val="B3D22F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668B0"/>
    <w:multiLevelType w:val="hybridMultilevel"/>
    <w:tmpl w:val="F912CA10"/>
    <w:lvl w:ilvl="0" w:tplc="3E9C4656">
      <w:start w:val="1"/>
      <w:numFmt w:val="decimal"/>
      <w:lvlText w:val="%1."/>
      <w:lvlJc w:val="right"/>
      <w:pPr>
        <w:ind w:left="754" w:hanging="360"/>
      </w:pPr>
      <w:rPr>
        <w:rFonts w:ascii="Times New Roman" w:eastAsiaTheme="minorEastAsia" w:hAnsi="Times New Roman" w:cs="Times New Roman"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17D15687"/>
    <w:multiLevelType w:val="multilevel"/>
    <w:tmpl w:val="A790CE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86B9D"/>
    <w:multiLevelType w:val="hybridMultilevel"/>
    <w:tmpl w:val="EDF0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A3B1A"/>
    <w:multiLevelType w:val="multilevel"/>
    <w:tmpl w:val="37E00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808F9"/>
    <w:multiLevelType w:val="hybridMultilevel"/>
    <w:tmpl w:val="AC6E9C40"/>
    <w:lvl w:ilvl="0" w:tplc="263C11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50896"/>
    <w:multiLevelType w:val="hybridMultilevel"/>
    <w:tmpl w:val="9752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77A12"/>
    <w:multiLevelType w:val="multilevel"/>
    <w:tmpl w:val="9AEE38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C1A1C"/>
    <w:multiLevelType w:val="multilevel"/>
    <w:tmpl w:val="CF6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B5E5C"/>
    <w:multiLevelType w:val="hybridMultilevel"/>
    <w:tmpl w:val="71C64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BC5695"/>
    <w:multiLevelType w:val="multilevel"/>
    <w:tmpl w:val="C31A4F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B17BA"/>
    <w:multiLevelType w:val="hybridMultilevel"/>
    <w:tmpl w:val="C220E288"/>
    <w:lvl w:ilvl="0" w:tplc="B3880152">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753384F"/>
    <w:multiLevelType w:val="hybridMultilevel"/>
    <w:tmpl w:val="B96274E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A5A3EFD"/>
    <w:multiLevelType w:val="hybridMultilevel"/>
    <w:tmpl w:val="83E20F10"/>
    <w:lvl w:ilvl="0" w:tplc="3E9C4656">
      <w:start w:val="1"/>
      <w:numFmt w:val="decimal"/>
      <w:lvlText w:val="%1."/>
      <w:lvlJc w:val="righ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350391"/>
    <w:multiLevelType w:val="multilevel"/>
    <w:tmpl w:val="22CA00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412712"/>
    <w:multiLevelType w:val="hybridMultilevel"/>
    <w:tmpl w:val="90269954"/>
    <w:lvl w:ilvl="0" w:tplc="E9781D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7C1CFA"/>
    <w:multiLevelType w:val="hybridMultilevel"/>
    <w:tmpl w:val="7F6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53A2D"/>
    <w:multiLevelType w:val="multilevel"/>
    <w:tmpl w:val="4260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C91088"/>
    <w:multiLevelType w:val="multilevel"/>
    <w:tmpl w:val="E364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0937B1"/>
    <w:multiLevelType w:val="multilevel"/>
    <w:tmpl w:val="66CC0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2E1A66"/>
    <w:multiLevelType w:val="multilevel"/>
    <w:tmpl w:val="0278FC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4338BA"/>
    <w:multiLevelType w:val="hybridMultilevel"/>
    <w:tmpl w:val="8522D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33F0B"/>
    <w:multiLevelType w:val="hybridMultilevel"/>
    <w:tmpl w:val="7C8210DC"/>
    <w:lvl w:ilvl="0" w:tplc="B388015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5D31F0"/>
    <w:multiLevelType w:val="hybridMultilevel"/>
    <w:tmpl w:val="79A8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DA661F"/>
    <w:multiLevelType w:val="hybridMultilevel"/>
    <w:tmpl w:val="EEDC2B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1F0FC1"/>
    <w:multiLevelType w:val="hybridMultilevel"/>
    <w:tmpl w:val="5984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85494B"/>
    <w:multiLevelType w:val="hybridMultilevel"/>
    <w:tmpl w:val="29AC270A"/>
    <w:lvl w:ilvl="0" w:tplc="C608969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BF3BDB"/>
    <w:multiLevelType w:val="hybridMultilevel"/>
    <w:tmpl w:val="AC6E9C40"/>
    <w:lvl w:ilvl="0" w:tplc="263C11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51636A"/>
    <w:multiLevelType w:val="multilevel"/>
    <w:tmpl w:val="31C004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54611A"/>
    <w:multiLevelType w:val="hybridMultilevel"/>
    <w:tmpl w:val="BE124A12"/>
    <w:lvl w:ilvl="0" w:tplc="CCE29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DA484F"/>
    <w:multiLevelType w:val="hybridMultilevel"/>
    <w:tmpl w:val="CE5C13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5872EF6"/>
    <w:multiLevelType w:val="multilevel"/>
    <w:tmpl w:val="A2F8AF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3F251C"/>
    <w:multiLevelType w:val="multilevel"/>
    <w:tmpl w:val="DD8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AF376D"/>
    <w:multiLevelType w:val="hybridMultilevel"/>
    <w:tmpl w:val="1D9A0920"/>
    <w:lvl w:ilvl="0" w:tplc="B388015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BB646E"/>
    <w:multiLevelType w:val="multilevel"/>
    <w:tmpl w:val="4F1AF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2F7A17"/>
    <w:multiLevelType w:val="hybridMultilevel"/>
    <w:tmpl w:val="0DA6F2D6"/>
    <w:lvl w:ilvl="0" w:tplc="4A66BAF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126708"/>
    <w:multiLevelType w:val="hybridMultilevel"/>
    <w:tmpl w:val="CE5C1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4B0C71"/>
    <w:multiLevelType w:val="multilevel"/>
    <w:tmpl w:val="E796FD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8"/>
  </w:num>
  <w:num w:numId="3">
    <w:abstractNumId w:val="11"/>
  </w:num>
  <w:num w:numId="4">
    <w:abstractNumId w:val="24"/>
  </w:num>
  <w:num w:numId="5">
    <w:abstractNumId w:val="13"/>
  </w:num>
  <w:num w:numId="6">
    <w:abstractNumId w:val="14"/>
  </w:num>
  <w:num w:numId="7">
    <w:abstractNumId w:val="35"/>
  </w:num>
  <w:num w:numId="8">
    <w:abstractNumId w:val="7"/>
  </w:num>
  <w:num w:numId="9">
    <w:abstractNumId w:val="29"/>
  </w:num>
  <w:num w:numId="10">
    <w:abstractNumId w:val="26"/>
  </w:num>
  <w:num w:numId="11">
    <w:abstractNumId w:val="34"/>
  </w:num>
  <w:num w:numId="12">
    <w:abstractNumId w:val="10"/>
  </w:num>
  <w:num w:numId="13">
    <w:abstractNumId w:val="5"/>
  </w:num>
  <w:num w:numId="14">
    <w:abstractNumId w:val="18"/>
  </w:num>
  <w:num w:numId="15">
    <w:abstractNumId w:val="23"/>
  </w:num>
  <w:num w:numId="16">
    <w:abstractNumId w:val="25"/>
  </w:num>
  <w:num w:numId="17">
    <w:abstractNumId w:val="8"/>
  </w:num>
  <w:num w:numId="18">
    <w:abstractNumId w:val="38"/>
  </w:num>
  <w:num w:numId="19">
    <w:abstractNumId w:val="32"/>
  </w:num>
  <w:num w:numId="20">
    <w:abstractNumId w:val="3"/>
  </w:num>
  <w:num w:numId="21">
    <w:abstractNumId w:val="37"/>
  </w:num>
  <w:num w:numId="22">
    <w:abstractNumId w:val="20"/>
  </w:num>
  <w:num w:numId="23">
    <w:abstractNumId w:val="6"/>
  </w:num>
  <w:num w:numId="24">
    <w:abstractNumId w:val="21"/>
  </w:num>
  <w:num w:numId="25">
    <w:abstractNumId w:val="36"/>
  </w:num>
  <w:num w:numId="26">
    <w:abstractNumId w:val="9"/>
  </w:num>
  <w:num w:numId="27">
    <w:abstractNumId w:val="4"/>
  </w:num>
  <w:num w:numId="28">
    <w:abstractNumId w:val="2"/>
  </w:num>
  <w:num w:numId="29">
    <w:abstractNumId w:val="12"/>
  </w:num>
  <w:num w:numId="30">
    <w:abstractNumId w:val="19"/>
  </w:num>
  <w:num w:numId="31">
    <w:abstractNumId w:val="1"/>
  </w:num>
  <w:num w:numId="32">
    <w:abstractNumId w:val="33"/>
  </w:num>
  <w:num w:numId="33">
    <w:abstractNumId w:val="30"/>
  </w:num>
  <w:num w:numId="34">
    <w:abstractNumId w:val="22"/>
  </w:num>
  <w:num w:numId="35">
    <w:abstractNumId w:val="39"/>
  </w:num>
  <w:num w:numId="36">
    <w:abstractNumId w:val="16"/>
  </w:num>
  <w:num w:numId="37">
    <w:abstractNumId w:val="31"/>
  </w:num>
  <w:num w:numId="38">
    <w:abstractNumId w:val="17"/>
  </w:num>
  <w:num w:numId="39">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6795"/>
    <w:rsid w:val="00002A8A"/>
    <w:rsid w:val="00011454"/>
    <w:rsid w:val="00011B42"/>
    <w:rsid w:val="00026348"/>
    <w:rsid w:val="00032B32"/>
    <w:rsid w:val="00037147"/>
    <w:rsid w:val="00042430"/>
    <w:rsid w:val="000618B8"/>
    <w:rsid w:val="00062061"/>
    <w:rsid w:val="000742E7"/>
    <w:rsid w:val="00076F17"/>
    <w:rsid w:val="000831A2"/>
    <w:rsid w:val="000878A6"/>
    <w:rsid w:val="000978F5"/>
    <w:rsid w:val="000A1E77"/>
    <w:rsid w:val="000A4973"/>
    <w:rsid w:val="000B43D9"/>
    <w:rsid w:val="000B6795"/>
    <w:rsid w:val="000D0C39"/>
    <w:rsid w:val="000D1AB4"/>
    <w:rsid w:val="000E1F92"/>
    <w:rsid w:val="000E3967"/>
    <w:rsid w:val="000E4E8F"/>
    <w:rsid w:val="000F2E04"/>
    <w:rsid w:val="000F3EBB"/>
    <w:rsid w:val="00143588"/>
    <w:rsid w:val="0014772D"/>
    <w:rsid w:val="00151A2D"/>
    <w:rsid w:val="00154D0C"/>
    <w:rsid w:val="00155738"/>
    <w:rsid w:val="001579BF"/>
    <w:rsid w:val="00162AC8"/>
    <w:rsid w:val="00165856"/>
    <w:rsid w:val="00171C1F"/>
    <w:rsid w:val="001758EE"/>
    <w:rsid w:val="00196BCB"/>
    <w:rsid w:val="001A3BE1"/>
    <w:rsid w:val="001B091D"/>
    <w:rsid w:val="001C00C9"/>
    <w:rsid w:val="001C5733"/>
    <w:rsid w:val="001C6718"/>
    <w:rsid w:val="001D6416"/>
    <w:rsid w:val="001D737D"/>
    <w:rsid w:val="001E191D"/>
    <w:rsid w:val="001E4440"/>
    <w:rsid w:val="001E58DE"/>
    <w:rsid w:val="001E766D"/>
    <w:rsid w:val="001F01F3"/>
    <w:rsid w:val="001F2370"/>
    <w:rsid w:val="001F6A7E"/>
    <w:rsid w:val="0020128A"/>
    <w:rsid w:val="0021197D"/>
    <w:rsid w:val="002214DB"/>
    <w:rsid w:val="00224AC9"/>
    <w:rsid w:val="002269E5"/>
    <w:rsid w:val="00230714"/>
    <w:rsid w:val="0023281B"/>
    <w:rsid w:val="0023301C"/>
    <w:rsid w:val="00245228"/>
    <w:rsid w:val="002472E2"/>
    <w:rsid w:val="00250834"/>
    <w:rsid w:val="002647FD"/>
    <w:rsid w:val="00264B70"/>
    <w:rsid w:val="002741B2"/>
    <w:rsid w:val="002844B0"/>
    <w:rsid w:val="0028613F"/>
    <w:rsid w:val="0029013D"/>
    <w:rsid w:val="002924A2"/>
    <w:rsid w:val="002A523E"/>
    <w:rsid w:val="002A7D22"/>
    <w:rsid w:val="002B5CF7"/>
    <w:rsid w:val="002C70F6"/>
    <w:rsid w:val="002D2FAA"/>
    <w:rsid w:val="002D697D"/>
    <w:rsid w:val="002F303F"/>
    <w:rsid w:val="002F634B"/>
    <w:rsid w:val="0030102F"/>
    <w:rsid w:val="0030735D"/>
    <w:rsid w:val="003078D1"/>
    <w:rsid w:val="00313CA7"/>
    <w:rsid w:val="003252C9"/>
    <w:rsid w:val="00330004"/>
    <w:rsid w:val="00330E93"/>
    <w:rsid w:val="00331876"/>
    <w:rsid w:val="00337AAD"/>
    <w:rsid w:val="00341F24"/>
    <w:rsid w:val="003429B2"/>
    <w:rsid w:val="0034359D"/>
    <w:rsid w:val="00343DC3"/>
    <w:rsid w:val="00344D29"/>
    <w:rsid w:val="003460FF"/>
    <w:rsid w:val="00354E1A"/>
    <w:rsid w:val="00354F86"/>
    <w:rsid w:val="00361EFE"/>
    <w:rsid w:val="00362787"/>
    <w:rsid w:val="00366866"/>
    <w:rsid w:val="003827DA"/>
    <w:rsid w:val="00390294"/>
    <w:rsid w:val="00393A27"/>
    <w:rsid w:val="003A5A1E"/>
    <w:rsid w:val="003C57DC"/>
    <w:rsid w:val="003C5DF7"/>
    <w:rsid w:val="003D01E5"/>
    <w:rsid w:val="003D6A29"/>
    <w:rsid w:val="003D703D"/>
    <w:rsid w:val="003E105B"/>
    <w:rsid w:val="003E7B0A"/>
    <w:rsid w:val="003F0356"/>
    <w:rsid w:val="003F330E"/>
    <w:rsid w:val="003F5A62"/>
    <w:rsid w:val="00413B07"/>
    <w:rsid w:val="004200A1"/>
    <w:rsid w:val="0043122E"/>
    <w:rsid w:val="00433024"/>
    <w:rsid w:val="004346C9"/>
    <w:rsid w:val="004371A6"/>
    <w:rsid w:val="0045442C"/>
    <w:rsid w:val="004553BE"/>
    <w:rsid w:val="00457A6C"/>
    <w:rsid w:val="00464995"/>
    <w:rsid w:val="00466B91"/>
    <w:rsid w:val="00470665"/>
    <w:rsid w:val="00474CDE"/>
    <w:rsid w:val="00484F7D"/>
    <w:rsid w:val="004916CD"/>
    <w:rsid w:val="004A4736"/>
    <w:rsid w:val="004A67A7"/>
    <w:rsid w:val="004B13D4"/>
    <w:rsid w:val="004B13E9"/>
    <w:rsid w:val="004B179E"/>
    <w:rsid w:val="004B321D"/>
    <w:rsid w:val="004B7469"/>
    <w:rsid w:val="004C1234"/>
    <w:rsid w:val="004C5E77"/>
    <w:rsid w:val="004D1CFD"/>
    <w:rsid w:val="004D1DC3"/>
    <w:rsid w:val="004D56FC"/>
    <w:rsid w:val="004D7D8A"/>
    <w:rsid w:val="004F2B46"/>
    <w:rsid w:val="004F3452"/>
    <w:rsid w:val="004F505E"/>
    <w:rsid w:val="00521127"/>
    <w:rsid w:val="00525E33"/>
    <w:rsid w:val="00525E3E"/>
    <w:rsid w:val="0053092B"/>
    <w:rsid w:val="00532732"/>
    <w:rsid w:val="0053586C"/>
    <w:rsid w:val="00535F64"/>
    <w:rsid w:val="00537052"/>
    <w:rsid w:val="0054234C"/>
    <w:rsid w:val="00545AA7"/>
    <w:rsid w:val="00545C3D"/>
    <w:rsid w:val="00547C1A"/>
    <w:rsid w:val="00552B07"/>
    <w:rsid w:val="00557FB7"/>
    <w:rsid w:val="0056710D"/>
    <w:rsid w:val="00572582"/>
    <w:rsid w:val="005835E6"/>
    <w:rsid w:val="005A3077"/>
    <w:rsid w:val="005A457B"/>
    <w:rsid w:val="005B4810"/>
    <w:rsid w:val="005B64BA"/>
    <w:rsid w:val="005C77E9"/>
    <w:rsid w:val="005D008D"/>
    <w:rsid w:val="005E4DC4"/>
    <w:rsid w:val="005E7898"/>
    <w:rsid w:val="005F36DB"/>
    <w:rsid w:val="005F6685"/>
    <w:rsid w:val="006027A3"/>
    <w:rsid w:val="00604FF9"/>
    <w:rsid w:val="00605824"/>
    <w:rsid w:val="0062064B"/>
    <w:rsid w:val="00627796"/>
    <w:rsid w:val="00637DA2"/>
    <w:rsid w:val="006503B6"/>
    <w:rsid w:val="00651B48"/>
    <w:rsid w:val="00656E52"/>
    <w:rsid w:val="00657A16"/>
    <w:rsid w:val="00663D2A"/>
    <w:rsid w:val="00667834"/>
    <w:rsid w:val="00672D45"/>
    <w:rsid w:val="0067312A"/>
    <w:rsid w:val="00675C17"/>
    <w:rsid w:val="00676C8D"/>
    <w:rsid w:val="00676D0D"/>
    <w:rsid w:val="006844DC"/>
    <w:rsid w:val="006860B9"/>
    <w:rsid w:val="00687115"/>
    <w:rsid w:val="0069209E"/>
    <w:rsid w:val="00692134"/>
    <w:rsid w:val="0069223C"/>
    <w:rsid w:val="006A33B9"/>
    <w:rsid w:val="006A6191"/>
    <w:rsid w:val="006B5372"/>
    <w:rsid w:val="006C2F66"/>
    <w:rsid w:val="006C3A27"/>
    <w:rsid w:val="006C63F4"/>
    <w:rsid w:val="006C7D81"/>
    <w:rsid w:val="006D59CF"/>
    <w:rsid w:val="006E4105"/>
    <w:rsid w:val="006E6E4D"/>
    <w:rsid w:val="006F2580"/>
    <w:rsid w:val="006F6E17"/>
    <w:rsid w:val="006F796A"/>
    <w:rsid w:val="00701A83"/>
    <w:rsid w:val="007024ED"/>
    <w:rsid w:val="00703FE5"/>
    <w:rsid w:val="0071601A"/>
    <w:rsid w:val="00725D6B"/>
    <w:rsid w:val="00730EE1"/>
    <w:rsid w:val="00731775"/>
    <w:rsid w:val="0073774D"/>
    <w:rsid w:val="0074352A"/>
    <w:rsid w:val="007467D6"/>
    <w:rsid w:val="00747303"/>
    <w:rsid w:val="0075033F"/>
    <w:rsid w:val="00752E4C"/>
    <w:rsid w:val="0075484F"/>
    <w:rsid w:val="00765AE1"/>
    <w:rsid w:val="00770B30"/>
    <w:rsid w:val="00771472"/>
    <w:rsid w:val="0077509C"/>
    <w:rsid w:val="0077762E"/>
    <w:rsid w:val="007A4F2D"/>
    <w:rsid w:val="007B3761"/>
    <w:rsid w:val="007B41E2"/>
    <w:rsid w:val="007E006F"/>
    <w:rsid w:val="007E1A4F"/>
    <w:rsid w:val="007E535D"/>
    <w:rsid w:val="008029FB"/>
    <w:rsid w:val="00816818"/>
    <w:rsid w:val="00823FBE"/>
    <w:rsid w:val="00824E56"/>
    <w:rsid w:val="00826481"/>
    <w:rsid w:val="008306AF"/>
    <w:rsid w:val="00840BBB"/>
    <w:rsid w:val="008507AE"/>
    <w:rsid w:val="00853870"/>
    <w:rsid w:val="008619BA"/>
    <w:rsid w:val="00864F95"/>
    <w:rsid w:val="00877175"/>
    <w:rsid w:val="00877B5F"/>
    <w:rsid w:val="0088338A"/>
    <w:rsid w:val="00892732"/>
    <w:rsid w:val="00895152"/>
    <w:rsid w:val="0089547A"/>
    <w:rsid w:val="008955FF"/>
    <w:rsid w:val="00896959"/>
    <w:rsid w:val="008A1385"/>
    <w:rsid w:val="008A5C85"/>
    <w:rsid w:val="008B08F2"/>
    <w:rsid w:val="008C01A2"/>
    <w:rsid w:val="008D4A01"/>
    <w:rsid w:val="008D65B5"/>
    <w:rsid w:val="008D7273"/>
    <w:rsid w:val="008F6BE6"/>
    <w:rsid w:val="008F725E"/>
    <w:rsid w:val="00903B9F"/>
    <w:rsid w:val="009050D6"/>
    <w:rsid w:val="0091096F"/>
    <w:rsid w:val="00923C2A"/>
    <w:rsid w:val="00926957"/>
    <w:rsid w:val="009337EF"/>
    <w:rsid w:val="009434C0"/>
    <w:rsid w:val="00944213"/>
    <w:rsid w:val="00945F02"/>
    <w:rsid w:val="00956D58"/>
    <w:rsid w:val="00957167"/>
    <w:rsid w:val="00961247"/>
    <w:rsid w:val="00964739"/>
    <w:rsid w:val="00964995"/>
    <w:rsid w:val="009653D4"/>
    <w:rsid w:val="00965D5D"/>
    <w:rsid w:val="009757A9"/>
    <w:rsid w:val="009811AD"/>
    <w:rsid w:val="0098531E"/>
    <w:rsid w:val="00993810"/>
    <w:rsid w:val="00994E3B"/>
    <w:rsid w:val="00996CFD"/>
    <w:rsid w:val="00996EE2"/>
    <w:rsid w:val="00997A8D"/>
    <w:rsid w:val="00997AF4"/>
    <w:rsid w:val="009A23AE"/>
    <w:rsid w:val="009B1F9E"/>
    <w:rsid w:val="009B79E6"/>
    <w:rsid w:val="009D0298"/>
    <w:rsid w:val="009D1601"/>
    <w:rsid w:val="009D4BC3"/>
    <w:rsid w:val="009D621C"/>
    <w:rsid w:val="009D7624"/>
    <w:rsid w:val="009E6819"/>
    <w:rsid w:val="009E7425"/>
    <w:rsid w:val="009F141F"/>
    <w:rsid w:val="00A02B3C"/>
    <w:rsid w:val="00A11037"/>
    <w:rsid w:val="00A16C7B"/>
    <w:rsid w:val="00A20A7A"/>
    <w:rsid w:val="00A251E6"/>
    <w:rsid w:val="00A3379E"/>
    <w:rsid w:val="00A34611"/>
    <w:rsid w:val="00A34E89"/>
    <w:rsid w:val="00A40651"/>
    <w:rsid w:val="00A4363E"/>
    <w:rsid w:val="00A448E6"/>
    <w:rsid w:val="00A5469C"/>
    <w:rsid w:val="00A5523A"/>
    <w:rsid w:val="00A6017B"/>
    <w:rsid w:val="00A63F12"/>
    <w:rsid w:val="00A64153"/>
    <w:rsid w:val="00A6612E"/>
    <w:rsid w:val="00A700DE"/>
    <w:rsid w:val="00A72585"/>
    <w:rsid w:val="00A813AA"/>
    <w:rsid w:val="00A83DA2"/>
    <w:rsid w:val="00A86DC1"/>
    <w:rsid w:val="00A878B7"/>
    <w:rsid w:val="00A93651"/>
    <w:rsid w:val="00AA00A5"/>
    <w:rsid w:val="00AB0C80"/>
    <w:rsid w:val="00AB3692"/>
    <w:rsid w:val="00AB4C62"/>
    <w:rsid w:val="00AB4F28"/>
    <w:rsid w:val="00AB67F5"/>
    <w:rsid w:val="00AB7FDF"/>
    <w:rsid w:val="00AC06EA"/>
    <w:rsid w:val="00AC29E0"/>
    <w:rsid w:val="00AC46D3"/>
    <w:rsid w:val="00AC4BC2"/>
    <w:rsid w:val="00AD5543"/>
    <w:rsid w:val="00AD780E"/>
    <w:rsid w:val="00B0249A"/>
    <w:rsid w:val="00B02AEB"/>
    <w:rsid w:val="00B03904"/>
    <w:rsid w:val="00B03C5D"/>
    <w:rsid w:val="00B20D6F"/>
    <w:rsid w:val="00B23705"/>
    <w:rsid w:val="00B25956"/>
    <w:rsid w:val="00B30FBD"/>
    <w:rsid w:val="00B315AE"/>
    <w:rsid w:val="00B35B86"/>
    <w:rsid w:val="00B35C93"/>
    <w:rsid w:val="00B433B9"/>
    <w:rsid w:val="00B51608"/>
    <w:rsid w:val="00B5197B"/>
    <w:rsid w:val="00B537DB"/>
    <w:rsid w:val="00B63874"/>
    <w:rsid w:val="00B652CF"/>
    <w:rsid w:val="00B673F2"/>
    <w:rsid w:val="00B70425"/>
    <w:rsid w:val="00B71DC8"/>
    <w:rsid w:val="00B7336B"/>
    <w:rsid w:val="00B759C0"/>
    <w:rsid w:val="00B81A03"/>
    <w:rsid w:val="00B82603"/>
    <w:rsid w:val="00B84A2B"/>
    <w:rsid w:val="00B90323"/>
    <w:rsid w:val="00BA3A46"/>
    <w:rsid w:val="00BB28F6"/>
    <w:rsid w:val="00BB2A53"/>
    <w:rsid w:val="00BC3333"/>
    <w:rsid w:val="00BD7327"/>
    <w:rsid w:val="00BE5999"/>
    <w:rsid w:val="00BF1A6F"/>
    <w:rsid w:val="00C043B3"/>
    <w:rsid w:val="00C0444B"/>
    <w:rsid w:val="00C0541E"/>
    <w:rsid w:val="00C11716"/>
    <w:rsid w:val="00C12893"/>
    <w:rsid w:val="00C12C22"/>
    <w:rsid w:val="00C13A87"/>
    <w:rsid w:val="00C153BC"/>
    <w:rsid w:val="00C173D5"/>
    <w:rsid w:val="00C25DD1"/>
    <w:rsid w:val="00C32A7A"/>
    <w:rsid w:val="00C3799D"/>
    <w:rsid w:val="00C45128"/>
    <w:rsid w:val="00C51559"/>
    <w:rsid w:val="00C5587D"/>
    <w:rsid w:val="00C6338C"/>
    <w:rsid w:val="00C648AE"/>
    <w:rsid w:val="00C65B76"/>
    <w:rsid w:val="00C674AA"/>
    <w:rsid w:val="00C711C0"/>
    <w:rsid w:val="00C722EC"/>
    <w:rsid w:val="00C77FFC"/>
    <w:rsid w:val="00C91DF4"/>
    <w:rsid w:val="00C92454"/>
    <w:rsid w:val="00C9354C"/>
    <w:rsid w:val="00C94D49"/>
    <w:rsid w:val="00CB49AD"/>
    <w:rsid w:val="00CB69D7"/>
    <w:rsid w:val="00CC54AC"/>
    <w:rsid w:val="00CD050E"/>
    <w:rsid w:val="00CD7561"/>
    <w:rsid w:val="00CE35CF"/>
    <w:rsid w:val="00CE37C4"/>
    <w:rsid w:val="00CE3D8A"/>
    <w:rsid w:val="00CF37A4"/>
    <w:rsid w:val="00CF6061"/>
    <w:rsid w:val="00CF664B"/>
    <w:rsid w:val="00D055E7"/>
    <w:rsid w:val="00D05E72"/>
    <w:rsid w:val="00D1150E"/>
    <w:rsid w:val="00D22935"/>
    <w:rsid w:val="00D30B15"/>
    <w:rsid w:val="00D40E07"/>
    <w:rsid w:val="00D64570"/>
    <w:rsid w:val="00D7790A"/>
    <w:rsid w:val="00D77C50"/>
    <w:rsid w:val="00D953C3"/>
    <w:rsid w:val="00D9575D"/>
    <w:rsid w:val="00DA0A73"/>
    <w:rsid w:val="00DA283E"/>
    <w:rsid w:val="00DA2C5E"/>
    <w:rsid w:val="00DA2F14"/>
    <w:rsid w:val="00DB4D20"/>
    <w:rsid w:val="00DC06BC"/>
    <w:rsid w:val="00DC4C7E"/>
    <w:rsid w:val="00DC4D17"/>
    <w:rsid w:val="00DC5404"/>
    <w:rsid w:val="00DC7375"/>
    <w:rsid w:val="00DE1A4C"/>
    <w:rsid w:val="00DE4DE3"/>
    <w:rsid w:val="00DF023C"/>
    <w:rsid w:val="00DF16B6"/>
    <w:rsid w:val="00E10D7B"/>
    <w:rsid w:val="00E209C1"/>
    <w:rsid w:val="00E21943"/>
    <w:rsid w:val="00E22BCB"/>
    <w:rsid w:val="00E238F9"/>
    <w:rsid w:val="00E26D95"/>
    <w:rsid w:val="00E30DC3"/>
    <w:rsid w:val="00E320E3"/>
    <w:rsid w:val="00E32F40"/>
    <w:rsid w:val="00E35BDD"/>
    <w:rsid w:val="00E4756F"/>
    <w:rsid w:val="00E47F89"/>
    <w:rsid w:val="00E56542"/>
    <w:rsid w:val="00E834DC"/>
    <w:rsid w:val="00E84388"/>
    <w:rsid w:val="00E8649B"/>
    <w:rsid w:val="00E9426F"/>
    <w:rsid w:val="00E974A4"/>
    <w:rsid w:val="00EA03F6"/>
    <w:rsid w:val="00EA2DAB"/>
    <w:rsid w:val="00EB1AB0"/>
    <w:rsid w:val="00EB7183"/>
    <w:rsid w:val="00EC1050"/>
    <w:rsid w:val="00EC4DAE"/>
    <w:rsid w:val="00EC7F93"/>
    <w:rsid w:val="00ED3C56"/>
    <w:rsid w:val="00ED5055"/>
    <w:rsid w:val="00ED6214"/>
    <w:rsid w:val="00ED6268"/>
    <w:rsid w:val="00EE7D69"/>
    <w:rsid w:val="00EF0462"/>
    <w:rsid w:val="00EF6746"/>
    <w:rsid w:val="00EF7C85"/>
    <w:rsid w:val="00F01E89"/>
    <w:rsid w:val="00F04509"/>
    <w:rsid w:val="00F05EAE"/>
    <w:rsid w:val="00F1239C"/>
    <w:rsid w:val="00F1389E"/>
    <w:rsid w:val="00F14B9A"/>
    <w:rsid w:val="00F20911"/>
    <w:rsid w:val="00F32E8B"/>
    <w:rsid w:val="00F4770C"/>
    <w:rsid w:val="00F54293"/>
    <w:rsid w:val="00F57610"/>
    <w:rsid w:val="00F67DCD"/>
    <w:rsid w:val="00F710CB"/>
    <w:rsid w:val="00F73B88"/>
    <w:rsid w:val="00F77A34"/>
    <w:rsid w:val="00F848F0"/>
    <w:rsid w:val="00F86A56"/>
    <w:rsid w:val="00F908E7"/>
    <w:rsid w:val="00F94474"/>
    <w:rsid w:val="00F95352"/>
    <w:rsid w:val="00FA17E4"/>
    <w:rsid w:val="00FA1F2F"/>
    <w:rsid w:val="00FA37EF"/>
    <w:rsid w:val="00FB0206"/>
    <w:rsid w:val="00FB15B4"/>
    <w:rsid w:val="00FB295D"/>
    <w:rsid w:val="00FB5B28"/>
    <w:rsid w:val="00FC4C73"/>
    <w:rsid w:val="00FC670D"/>
    <w:rsid w:val="00FC74A4"/>
    <w:rsid w:val="00FD442F"/>
    <w:rsid w:val="00FD698F"/>
    <w:rsid w:val="00FD705A"/>
    <w:rsid w:val="00FF0CE9"/>
    <w:rsid w:val="00FF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CD"/>
  </w:style>
  <w:style w:type="paragraph" w:styleId="1">
    <w:name w:val="heading 1"/>
    <w:basedOn w:val="a"/>
    <w:next w:val="a"/>
    <w:link w:val="10"/>
    <w:uiPriority w:val="9"/>
    <w:qFormat/>
    <w:rsid w:val="002F30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83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6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7147"/>
    <w:pPr>
      <w:ind w:left="720"/>
      <w:contextualSpacing/>
    </w:pPr>
  </w:style>
  <w:style w:type="paragraph" w:styleId="a5">
    <w:name w:val="Body Text"/>
    <w:basedOn w:val="a"/>
    <w:link w:val="a6"/>
    <w:uiPriority w:val="99"/>
    <w:qFormat/>
    <w:rsid w:val="00F05EAE"/>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uiPriority w:val="99"/>
    <w:rsid w:val="00F05EAE"/>
    <w:rPr>
      <w:rFonts w:ascii="Times New Roman" w:eastAsia="Times New Roman" w:hAnsi="Times New Roman" w:cs="Times New Roman"/>
      <w:b/>
      <w:bCs/>
      <w:sz w:val="32"/>
      <w:szCs w:val="24"/>
      <w:lang w:eastAsia="ru-RU"/>
    </w:rPr>
  </w:style>
  <w:style w:type="paragraph" w:styleId="a7">
    <w:name w:val="footnote text"/>
    <w:aliases w:val="single space,footnote text"/>
    <w:basedOn w:val="a"/>
    <w:link w:val="11"/>
    <w:uiPriority w:val="99"/>
    <w:semiHidden/>
    <w:rsid w:val="00F05EAE"/>
    <w:pPr>
      <w:spacing w:after="200" w:line="276" w:lineRule="auto"/>
    </w:pPr>
    <w:rPr>
      <w:rFonts w:ascii="Calibri" w:eastAsia="Calibri" w:hAnsi="Calibri" w:cs="Times New Roman"/>
      <w:sz w:val="20"/>
      <w:szCs w:val="20"/>
    </w:rPr>
  </w:style>
  <w:style w:type="character" w:customStyle="1" w:styleId="a8">
    <w:name w:val="Текст сноски Знак"/>
    <w:basedOn w:val="a0"/>
    <w:uiPriority w:val="99"/>
    <w:semiHidden/>
    <w:rsid w:val="00F05EAE"/>
    <w:rPr>
      <w:sz w:val="20"/>
      <w:szCs w:val="20"/>
    </w:rPr>
  </w:style>
  <w:style w:type="character" w:customStyle="1" w:styleId="11">
    <w:name w:val="Текст сноски Знак1"/>
    <w:aliases w:val="single space Знак,footnote text Знак"/>
    <w:link w:val="a7"/>
    <w:semiHidden/>
    <w:locked/>
    <w:rsid w:val="00F05EAE"/>
    <w:rPr>
      <w:rFonts w:ascii="Calibri" w:eastAsia="Calibri" w:hAnsi="Calibri" w:cs="Times New Roman"/>
      <w:sz w:val="20"/>
      <w:szCs w:val="20"/>
    </w:rPr>
  </w:style>
  <w:style w:type="character" w:styleId="a9">
    <w:name w:val="footnote reference"/>
    <w:uiPriority w:val="99"/>
    <w:semiHidden/>
    <w:rsid w:val="00F05EAE"/>
    <w:rPr>
      <w:vertAlign w:val="superscript"/>
    </w:rPr>
  </w:style>
  <w:style w:type="character" w:customStyle="1" w:styleId="a4">
    <w:name w:val="Абзац списка Знак"/>
    <w:link w:val="a3"/>
    <w:uiPriority w:val="34"/>
    <w:locked/>
    <w:rsid w:val="00F05EAE"/>
  </w:style>
  <w:style w:type="character" w:styleId="aa">
    <w:name w:val="Hyperlink"/>
    <w:uiPriority w:val="99"/>
    <w:unhideWhenUsed/>
    <w:rsid w:val="00F05EAE"/>
    <w:rPr>
      <w:color w:val="0000FF"/>
      <w:u w:val="single"/>
    </w:rPr>
  </w:style>
  <w:style w:type="paragraph" w:customStyle="1" w:styleId="ab">
    <w:name w:val="МОН основной"/>
    <w:basedOn w:val="a"/>
    <w:link w:val="ac"/>
    <w:rsid w:val="00D2293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c">
    <w:name w:val="МОН основной Знак"/>
    <w:link w:val="ab"/>
    <w:rsid w:val="00D22935"/>
    <w:rPr>
      <w:rFonts w:ascii="Times New Roman" w:eastAsia="Times New Roman" w:hAnsi="Times New Roman" w:cs="Times New Roman"/>
      <w:sz w:val="28"/>
      <w:szCs w:val="20"/>
      <w:lang w:eastAsia="ru-RU"/>
    </w:rPr>
  </w:style>
  <w:style w:type="table" w:styleId="ad">
    <w:name w:val="Table Grid"/>
    <w:basedOn w:val="a1"/>
    <w:uiPriority w:val="5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22935"/>
  </w:style>
  <w:style w:type="paragraph" w:styleId="ae">
    <w:name w:val="No Spacing"/>
    <w:link w:val="af"/>
    <w:uiPriority w:val="1"/>
    <w:qFormat/>
    <w:rsid w:val="00D22935"/>
    <w:pPr>
      <w:spacing w:after="0" w:line="240" w:lineRule="auto"/>
    </w:pPr>
    <w:rPr>
      <w:rFonts w:ascii="Calibri" w:eastAsia="Calibri" w:hAnsi="Calibri" w:cs="Times New Roman"/>
    </w:rPr>
  </w:style>
  <w:style w:type="character" w:customStyle="1" w:styleId="af">
    <w:name w:val="Без интервала Знак"/>
    <w:link w:val="ae"/>
    <w:uiPriority w:val="1"/>
    <w:rsid w:val="00D22935"/>
    <w:rPr>
      <w:rFonts w:ascii="Calibri" w:eastAsia="Calibri" w:hAnsi="Calibri" w:cs="Times New Roman"/>
    </w:rPr>
  </w:style>
  <w:style w:type="table" w:customStyle="1" w:styleId="12">
    <w:name w:val="Сетка таблицы1"/>
    <w:basedOn w:val="a1"/>
    <w:next w:val="ad"/>
    <w:uiPriority w:val="3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D22935"/>
    <w:pPr>
      <w:spacing w:after="0" w:line="240" w:lineRule="auto"/>
      <w:ind w:firstLine="360"/>
      <w:jc w:val="both"/>
    </w:pPr>
    <w:rPr>
      <w:rFonts w:ascii="Times New Roman" w:eastAsia="Times New Roman" w:hAnsi="Times New Roman" w:cs="Times New Roman"/>
      <w:sz w:val="24"/>
      <w:szCs w:val="24"/>
      <w:lang w:eastAsia="ru-RU"/>
    </w:rPr>
  </w:style>
  <w:style w:type="paragraph" w:styleId="af0">
    <w:name w:val="caption"/>
    <w:basedOn w:val="a"/>
    <w:next w:val="a"/>
    <w:uiPriority w:val="35"/>
    <w:unhideWhenUsed/>
    <w:qFormat/>
    <w:rsid w:val="00D22935"/>
    <w:pPr>
      <w:spacing w:after="200" w:line="240" w:lineRule="auto"/>
    </w:pPr>
    <w:rPr>
      <w:rFonts w:ascii="Calibri" w:eastAsia="Calibri" w:hAnsi="Calibri" w:cs="Times New Roman"/>
      <w:i/>
      <w:iCs/>
      <w:color w:val="1F497D"/>
      <w:sz w:val="18"/>
      <w:szCs w:val="18"/>
    </w:rPr>
  </w:style>
  <w:style w:type="paragraph" w:customStyle="1" w:styleId="364">
    <w:name w:val="Заголовок 3_64"/>
    <w:basedOn w:val="3"/>
    <w:qFormat/>
    <w:rsid w:val="00466B91"/>
    <w:pPr>
      <w:keepNext w:val="0"/>
      <w:keepLines w:val="0"/>
      <w:widowControl w:val="0"/>
      <w:autoSpaceDE w:val="0"/>
      <w:autoSpaceDN w:val="0"/>
      <w:adjustRightInd w:val="0"/>
      <w:spacing w:before="0" w:line="360" w:lineRule="auto"/>
      <w:ind w:left="1800" w:hanging="360"/>
      <w:jc w:val="center"/>
    </w:pPr>
    <w:rPr>
      <w:rFonts w:ascii="Times New Roman" w:eastAsia="Times New Roman" w:hAnsi="Times New Roman" w:cs="Times New Roman"/>
      <w:b/>
      <w:i/>
      <w:color w:val="000000"/>
      <w:sz w:val="28"/>
      <w:szCs w:val="48"/>
      <w:lang w:eastAsia="ru-RU"/>
    </w:rPr>
  </w:style>
  <w:style w:type="character" w:customStyle="1" w:styleId="30">
    <w:name w:val="Заголовок 3 Знак"/>
    <w:basedOn w:val="a0"/>
    <w:link w:val="3"/>
    <w:uiPriority w:val="9"/>
    <w:semiHidden/>
    <w:rsid w:val="00466B91"/>
    <w:rPr>
      <w:rFonts w:asciiTheme="majorHAnsi" w:eastAsiaTheme="majorEastAsia" w:hAnsiTheme="majorHAnsi" w:cstheme="majorBidi"/>
      <w:color w:val="1F4D78" w:themeColor="accent1" w:themeShade="7F"/>
      <w:sz w:val="24"/>
      <w:szCs w:val="24"/>
    </w:rPr>
  </w:style>
  <w:style w:type="paragraph" w:styleId="af1">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Маркированный 2"/>
    <w:basedOn w:val="a"/>
    <w:link w:val="21"/>
    <w:uiPriority w:val="99"/>
    <w:rsid w:val="00840BBB"/>
    <w:pPr>
      <w:spacing w:before="40" w:after="40" w:line="240" w:lineRule="auto"/>
      <w:ind w:left="160" w:right="160"/>
    </w:pPr>
    <w:rPr>
      <w:rFonts w:ascii="Verdana" w:eastAsia="Times New Roman" w:hAnsi="Verdana" w:cs="Times New Roman"/>
      <w:color w:val="000000"/>
      <w:sz w:val="20"/>
      <w:szCs w:val="20"/>
      <w:lang w:eastAsia="ru-RU"/>
    </w:rPr>
  </w:style>
  <w:style w:type="paragraph" w:styleId="af2">
    <w:name w:val="Balloon Text"/>
    <w:basedOn w:val="a"/>
    <w:link w:val="af3"/>
    <w:uiPriority w:val="99"/>
    <w:semiHidden/>
    <w:unhideWhenUsed/>
    <w:rsid w:val="00002A8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02A8A"/>
    <w:rPr>
      <w:rFonts w:ascii="Segoe UI" w:hAnsi="Segoe UI" w:cs="Segoe UI"/>
      <w:sz w:val="18"/>
      <w:szCs w:val="18"/>
    </w:rPr>
  </w:style>
  <w:style w:type="paragraph" w:customStyle="1" w:styleId="Default">
    <w:name w:val="Default"/>
    <w:rsid w:val="002508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4">
    <w:name w:val="footer"/>
    <w:basedOn w:val="a"/>
    <w:link w:val="af5"/>
    <w:uiPriority w:val="99"/>
    <w:rsid w:val="00DB4D20"/>
    <w:pPr>
      <w:tabs>
        <w:tab w:val="center" w:pos="4677"/>
        <w:tab w:val="right" w:pos="9355"/>
      </w:tabs>
      <w:spacing w:after="200" w:line="276" w:lineRule="auto"/>
    </w:pPr>
    <w:rPr>
      <w:rFonts w:ascii="Calibri" w:eastAsia="Calibri" w:hAnsi="Calibri" w:cs="Times New Roman"/>
    </w:rPr>
  </w:style>
  <w:style w:type="character" w:customStyle="1" w:styleId="af5">
    <w:name w:val="Нижний колонтитул Знак"/>
    <w:basedOn w:val="a0"/>
    <w:link w:val="af4"/>
    <w:uiPriority w:val="99"/>
    <w:rsid w:val="00DB4D20"/>
    <w:rPr>
      <w:rFonts w:ascii="Calibri" w:eastAsia="Calibri" w:hAnsi="Calibri" w:cs="Times New Roman"/>
    </w:rPr>
  </w:style>
  <w:style w:type="paragraph" w:styleId="af6">
    <w:name w:val="header"/>
    <w:basedOn w:val="a"/>
    <w:link w:val="af7"/>
    <w:semiHidden/>
    <w:rsid w:val="006E41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semiHidden/>
    <w:rsid w:val="006E41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31A2"/>
    <w:rPr>
      <w:rFonts w:asciiTheme="majorHAnsi" w:eastAsiaTheme="majorEastAsia" w:hAnsiTheme="majorHAnsi" w:cstheme="majorBidi"/>
      <w:color w:val="2E74B5" w:themeColor="accent1" w:themeShade="BF"/>
      <w:sz w:val="26"/>
      <w:szCs w:val="26"/>
    </w:rPr>
  </w:style>
  <w:style w:type="paragraph" w:customStyle="1" w:styleId="af8">
    <w:name w:val="Ф основной абзац"/>
    <w:qFormat/>
    <w:rsid w:val="00730EE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1">
    <w:name w:val="Основной текст (3)_"/>
    <w:basedOn w:val="a0"/>
    <w:link w:val="32"/>
    <w:rsid w:val="002924A2"/>
    <w:rPr>
      <w:rFonts w:ascii="Times New Roman" w:eastAsia="Times New Roman" w:hAnsi="Times New Roman" w:cs="Times New Roman"/>
      <w:b/>
      <w:bCs/>
      <w:spacing w:val="3"/>
      <w:sz w:val="21"/>
      <w:szCs w:val="21"/>
      <w:shd w:val="clear" w:color="auto" w:fill="FFFFFF"/>
    </w:rPr>
  </w:style>
  <w:style w:type="character" w:customStyle="1" w:styleId="30pt">
    <w:name w:val="Основной текст (3) + Не полужирный;Интервал 0 pt"/>
    <w:basedOn w:val="31"/>
    <w:rsid w:val="002924A2"/>
    <w:rPr>
      <w:color w:val="000000"/>
      <w:spacing w:val="2"/>
      <w:w w:val="100"/>
      <w:position w:val="0"/>
      <w:lang w:val="ru-RU" w:eastAsia="ru-RU" w:bidi="ru-RU"/>
    </w:rPr>
  </w:style>
  <w:style w:type="paragraph" w:customStyle="1" w:styleId="32">
    <w:name w:val="Основной текст (3)"/>
    <w:basedOn w:val="a"/>
    <w:link w:val="31"/>
    <w:rsid w:val="002924A2"/>
    <w:pPr>
      <w:widowControl w:val="0"/>
      <w:shd w:val="clear" w:color="auto" w:fill="FFFFFF"/>
      <w:spacing w:after="0" w:line="274" w:lineRule="exact"/>
      <w:jc w:val="center"/>
    </w:pPr>
    <w:rPr>
      <w:rFonts w:ascii="Times New Roman" w:eastAsia="Times New Roman" w:hAnsi="Times New Roman" w:cs="Times New Roman"/>
      <w:b/>
      <w:bCs/>
      <w:spacing w:val="3"/>
      <w:sz w:val="21"/>
      <w:szCs w:val="21"/>
    </w:rPr>
  </w:style>
  <w:style w:type="character" w:customStyle="1" w:styleId="22">
    <w:name w:val="Основной текст (2)_"/>
    <w:basedOn w:val="a0"/>
    <w:link w:val="23"/>
    <w:rsid w:val="0069223C"/>
    <w:rPr>
      <w:rFonts w:ascii="Microsoft Sans Serif" w:eastAsia="Microsoft Sans Serif" w:hAnsi="Microsoft Sans Serif" w:cs="Microsoft Sans Serif"/>
      <w:spacing w:val="3"/>
      <w:shd w:val="clear" w:color="auto" w:fill="FFFFFF"/>
    </w:rPr>
  </w:style>
  <w:style w:type="paragraph" w:customStyle="1" w:styleId="23">
    <w:name w:val="Основной текст (2)"/>
    <w:basedOn w:val="a"/>
    <w:link w:val="22"/>
    <w:rsid w:val="0069223C"/>
    <w:pPr>
      <w:widowControl w:val="0"/>
      <w:shd w:val="clear" w:color="auto" w:fill="FFFFFF"/>
      <w:spacing w:after="600" w:line="0" w:lineRule="atLeast"/>
      <w:jc w:val="center"/>
    </w:pPr>
    <w:rPr>
      <w:rFonts w:ascii="Microsoft Sans Serif" w:eastAsia="Microsoft Sans Serif" w:hAnsi="Microsoft Sans Serif" w:cs="Microsoft Sans Serif"/>
      <w:spacing w:val="3"/>
    </w:rPr>
  </w:style>
  <w:style w:type="paragraph" w:customStyle="1" w:styleId="s1">
    <w:name w:val="s_1"/>
    <w:basedOn w:val="a"/>
    <w:rsid w:val="00AC29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96C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CFD"/>
    <w:pPr>
      <w:widowControl w:val="0"/>
      <w:autoSpaceDE w:val="0"/>
      <w:autoSpaceDN w:val="0"/>
      <w:spacing w:after="0" w:line="240" w:lineRule="auto"/>
      <w:ind w:left="467"/>
    </w:pPr>
    <w:rPr>
      <w:rFonts w:ascii="Times New Roman" w:eastAsia="Times New Roman" w:hAnsi="Times New Roman" w:cs="Times New Roman"/>
    </w:rPr>
  </w:style>
  <w:style w:type="paragraph" w:customStyle="1" w:styleId="Heading1">
    <w:name w:val="Heading 1"/>
    <w:basedOn w:val="a"/>
    <w:uiPriority w:val="1"/>
    <w:qFormat/>
    <w:rsid w:val="00996CFD"/>
    <w:pPr>
      <w:widowControl w:val="0"/>
      <w:autoSpaceDE w:val="0"/>
      <w:autoSpaceDN w:val="0"/>
      <w:spacing w:after="0" w:line="240" w:lineRule="auto"/>
      <w:ind w:left="222" w:hanging="282"/>
      <w:outlineLvl w:val="1"/>
    </w:pPr>
    <w:rPr>
      <w:rFonts w:ascii="Times New Roman" w:eastAsia="Times New Roman" w:hAnsi="Times New Roman" w:cs="Times New Roman"/>
      <w:b/>
      <w:bCs/>
      <w:sz w:val="28"/>
      <w:szCs w:val="28"/>
    </w:rPr>
  </w:style>
  <w:style w:type="character" w:customStyle="1" w:styleId="markedcontent">
    <w:name w:val="markedcontent"/>
    <w:basedOn w:val="a0"/>
    <w:rsid w:val="00EB7183"/>
  </w:style>
  <w:style w:type="character" w:customStyle="1" w:styleId="13">
    <w:name w:val="Основной текст Знак1"/>
    <w:basedOn w:val="a0"/>
    <w:uiPriority w:val="99"/>
    <w:rsid w:val="004D1CFD"/>
    <w:rPr>
      <w:rFonts w:ascii="Trebuchet MS" w:hAnsi="Trebuchet MS" w:cs="Trebuchet MS"/>
      <w:sz w:val="19"/>
      <w:szCs w:val="19"/>
      <w:shd w:val="clear" w:color="auto" w:fill="FFFFFF"/>
    </w:rPr>
  </w:style>
  <w:style w:type="character" w:customStyle="1" w:styleId="LucidaSansUnicode95pt0pt">
    <w:name w:val="Основной текст + Lucida Sans Unicode;9;5 pt;Интервал 0 pt"/>
    <w:basedOn w:val="a0"/>
    <w:rsid w:val="003252C9"/>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rPr>
  </w:style>
  <w:style w:type="character" w:customStyle="1" w:styleId="14">
    <w:name w:val="Заголовок №1_"/>
    <w:basedOn w:val="a0"/>
    <w:link w:val="15"/>
    <w:rsid w:val="003252C9"/>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3252C9"/>
    <w:pPr>
      <w:widowControl w:val="0"/>
      <w:shd w:val="clear" w:color="auto" w:fill="FFFFFF"/>
      <w:spacing w:after="300" w:line="0" w:lineRule="atLeast"/>
      <w:outlineLvl w:val="0"/>
    </w:pPr>
    <w:rPr>
      <w:rFonts w:ascii="Times New Roman" w:eastAsia="Times New Roman" w:hAnsi="Times New Roman" w:cs="Times New Roman"/>
      <w:b/>
      <w:bCs/>
      <w:spacing w:val="10"/>
      <w:sz w:val="25"/>
      <w:szCs w:val="25"/>
    </w:rPr>
  </w:style>
  <w:style w:type="character" w:customStyle="1" w:styleId="af9">
    <w:name w:val="Основной текст_"/>
    <w:basedOn w:val="a0"/>
    <w:link w:val="24"/>
    <w:rsid w:val="003252C9"/>
    <w:rPr>
      <w:rFonts w:ascii="Times New Roman" w:eastAsia="Times New Roman" w:hAnsi="Times New Roman" w:cs="Times New Roman"/>
      <w:sz w:val="20"/>
      <w:szCs w:val="20"/>
      <w:shd w:val="clear" w:color="auto" w:fill="FFFFFF"/>
    </w:rPr>
  </w:style>
  <w:style w:type="paragraph" w:customStyle="1" w:styleId="24">
    <w:name w:val="Основной текст2"/>
    <w:basedOn w:val="a"/>
    <w:link w:val="af9"/>
    <w:rsid w:val="003252C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6">
    <w:name w:val="Основной текст1"/>
    <w:basedOn w:val="af9"/>
    <w:rsid w:val="003252C9"/>
    <w:rPr>
      <w:color w:val="000000"/>
      <w:spacing w:val="0"/>
      <w:w w:val="100"/>
      <w:position w:val="0"/>
      <w:lang w:val="ru-RU"/>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1"/>
    <w:uiPriority w:val="99"/>
    <w:rsid w:val="003252C9"/>
    <w:rPr>
      <w:rFonts w:ascii="Verdana" w:eastAsia="Times New Roman" w:hAnsi="Verdana" w:cs="Times New Roman"/>
      <w:color w:val="000000"/>
      <w:sz w:val="20"/>
      <w:szCs w:val="20"/>
      <w:lang w:eastAsia="ru-RU"/>
    </w:rPr>
  </w:style>
  <w:style w:type="paragraph" w:customStyle="1" w:styleId="c16">
    <w:name w:val="c16"/>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C670D"/>
  </w:style>
  <w:style w:type="paragraph" w:customStyle="1" w:styleId="c14">
    <w:name w:val="c14"/>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3F"/>
    <w:rPr>
      <w:rFonts w:asciiTheme="majorHAnsi" w:eastAsiaTheme="majorEastAsia" w:hAnsiTheme="majorHAnsi" w:cstheme="majorBidi"/>
      <w:b/>
      <w:bCs/>
      <w:color w:val="2E74B5" w:themeColor="accent1" w:themeShade="BF"/>
      <w:sz w:val="28"/>
      <w:szCs w:val="28"/>
    </w:rPr>
  </w:style>
  <w:style w:type="character" w:customStyle="1" w:styleId="c4">
    <w:name w:val="c4"/>
    <w:basedOn w:val="a0"/>
    <w:rsid w:val="00F73B88"/>
  </w:style>
  <w:style w:type="character" w:customStyle="1" w:styleId="c1">
    <w:name w:val="c1"/>
    <w:basedOn w:val="a0"/>
    <w:rsid w:val="00F73B88"/>
  </w:style>
  <w:style w:type="character" w:styleId="afa">
    <w:name w:val="Strong"/>
    <w:basedOn w:val="a0"/>
    <w:qFormat/>
    <w:rsid w:val="00B35C93"/>
    <w:rPr>
      <w:b/>
      <w:bCs/>
    </w:rPr>
  </w:style>
</w:styles>
</file>

<file path=word/webSettings.xml><?xml version="1.0" encoding="utf-8"?>
<w:webSettings xmlns:r="http://schemas.openxmlformats.org/officeDocument/2006/relationships" xmlns:w="http://schemas.openxmlformats.org/wordprocessingml/2006/main">
  <w:divs>
    <w:div w:id="67533547">
      <w:bodyDiv w:val="1"/>
      <w:marLeft w:val="0"/>
      <w:marRight w:val="0"/>
      <w:marTop w:val="0"/>
      <w:marBottom w:val="0"/>
      <w:divBdr>
        <w:top w:val="none" w:sz="0" w:space="0" w:color="auto"/>
        <w:left w:val="none" w:sz="0" w:space="0" w:color="auto"/>
        <w:bottom w:val="none" w:sz="0" w:space="0" w:color="auto"/>
        <w:right w:val="none" w:sz="0" w:space="0" w:color="auto"/>
      </w:divBdr>
      <w:divsChild>
        <w:div w:id="1357077160">
          <w:marLeft w:val="0"/>
          <w:marRight w:val="0"/>
          <w:marTop w:val="0"/>
          <w:marBottom w:val="0"/>
          <w:divBdr>
            <w:top w:val="none" w:sz="0" w:space="0" w:color="auto"/>
            <w:left w:val="none" w:sz="0" w:space="0" w:color="auto"/>
            <w:bottom w:val="none" w:sz="0" w:space="0" w:color="auto"/>
            <w:right w:val="none" w:sz="0" w:space="0" w:color="auto"/>
          </w:divBdr>
        </w:div>
      </w:divsChild>
    </w:div>
    <w:div w:id="1082412921">
      <w:bodyDiv w:val="1"/>
      <w:marLeft w:val="0"/>
      <w:marRight w:val="0"/>
      <w:marTop w:val="0"/>
      <w:marBottom w:val="0"/>
      <w:divBdr>
        <w:top w:val="none" w:sz="0" w:space="0" w:color="auto"/>
        <w:left w:val="none" w:sz="0" w:space="0" w:color="auto"/>
        <w:bottom w:val="none" w:sz="0" w:space="0" w:color="auto"/>
        <w:right w:val="none" w:sz="0" w:space="0" w:color="auto"/>
      </w:divBdr>
      <w:divsChild>
        <w:div w:id="1682047264">
          <w:marLeft w:val="0"/>
          <w:marRight w:val="0"/>
          <w:marTop w:val="0"/>
          <w:marBottom w:val="0"/>
          <w:divBdr>
            <w:top w:val="none" w:sz="0" w:space="0" w:color="auto"/>
            <w:left w:val="none" w:sz="0" w:space="0" w:color="auto"/>
            <w:bottom w:val="none" w:sz="0" w:space="0" w:color="auto"/>
            <w:right w:val="none" w:sz="0" w:space="0" w:color="auto"/>
          </w:divBdr>
        </w:div>
      </w:divsChild>
    </w:div>
    <w:div w:id="1252813897">
      <w:bodyDiv w:val="1"/>
      <w:marLeft w:val="0"/>
      <w:marRight w:val="0"/>
      <w:marTop w:val="0"/>
      <w:marBottom w:val="0"/>
      <w:divBdr>
        <w:top w:val="none" w:sz="0" w:space="0" w:color="auto"/>
        <w:left w:val="none" w:sz="0" w:space="0" w:color="auto"/>
        <w:bottom w:val="none" w:sz="0" w:space="0" w:color="auto"/>
        <w:right w:val="none" w:sz="0" w:space="0" w:color="auto"/>
      </w:divBdr>
    </w:div>
    <w:div w:id="2035764288">
      <w:bodyDiv w:val="1"/>
      <w:marLeft w:val="0"/>
      <w:marRight w:val="0"/>
      <w:marTop w:val="0"/>
      <w:marBottom w:val="0"/>
      <w:divBdr>
        <w:top w:val="none" w:sz="0" w:space="0" w:color="auto"/>
        <w:left w:val="none" w:sz="0" w:space="0" w:color="auto"/>
        <w:bottom w:val="none" w:sz="0" w:space="0" w:color="auto"/>
        <w:right w:val="none" w:sz="0" w:space="0" w:color="auto"/>
      </w:divBdr>
      <w:divsChild>
        <w:div w:id="22256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F22E-917E-4456-8160-09C69335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47</cp:revision>
  <cp:lastPrinted>2018-11-20T11:49:00Z</cp:lastPrinted>
  <dcterms:created xsi:type="dcterms:W3CDTF">2021-10-01T07:57:00Z</dcterms:created>
  <dcterms:modified xsi:type="dcterms:W3CDTF">2024-06-10T13:22:00Z</dcterms:modified>
</cp:coreProperties>
</file>