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4A" w:rsidRPr="0033107A" w:rsidRDefault="007F574A" w:rsidP="007F574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33107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9525" b="9525"/>
            <wp:wrapSquare wrapText="bothSides"/>
            <wp:docPr id="1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107A">
        <w:rPr>
          <w:rFonts w:eastAsia="Times New Roman"/>
          <w:b/>
          <w:sz w:val="24"/>
          <w:szCs w:val="24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7F574A" w:rsidRPr="0033107A" w:rsidRDefault="007F574A" w:rsidP="007F574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33107A">
        <w:rPr>
          <w:rFonts w:eastAsia="Times New Roman"/>
          <w:b/>
          <w:sz w:val="24"/>
          <w:szCs w:val="24"/>
          <w:lang w:eastAsia="ru-RU"/>
        </w:rPr>
        <w:t>ЛИПЕЦКАЯ ОБЛАСТНАЯ ОРГАНИЗАЦИЯ</w:t>
      </w:r>
    </w:p>
    <w:p w:rsidR="007F574A" w:rsidRPr="0033107A" w:rsidRDefault="007F574A" w:rsidP="007F574A">
      <w:pPr>
        <w:jc w:val="center"/>
        <w:rPr>
          <w:rFonts w:eastAsia="Times New Roman"/>
          <w:b/>
          <w:lang w:eastAsia="ru-RU"/>
        </w:rPr>
      </w:pPr>
    </w:p>
    <w:p w:rsidR="007F574A" w:rsidRPr="0033107A" w:rsidRDefault="007F574A" w:rsidP="007F574A">
      <w:pPr>
        <w:jc w:val="center"/>
        <w:rPr>
          <w:rFonts w:eastAsia="Times New Roman"/>
          <w:i/>
          <w:sz w:val="32"/>
          <w:szCs w:val="32"/>
          <w:lang w:eastAsia="ru-RU"/>
        </w:rPr>
      </w:pPr>
      <w:r w:rsidRPr="0033107A">
        <w:rPr>
          <w:rFonts w:eastAsia="Times New Roman"/>
          <w:b/>
          <w:sz w:val="40"/>
          <w:szCs w:val="40"/>
          <w:u w:val="single"/>
          <w:lang w:eastAsia="ru-RU"/>
        </w:rPr>
        <w:t xml:space="preserve"> Информационный листок № </w:t>
      </w:r>
      <w:r>
        <w:rPr>
          <w:rFonts w:eastAsia="Times New Roman"/>
          <w:b/>
          <w:sz w:val="40"/>
          <w:szCs w:val="40"/>
          <w:u w:val="single"/>
          <w:lang w:eastAsia="ru-RU"/>
        </w:rPr>
        <w:t>2</w:t>
      </w:r>
    </w:p>
    <w:p w:rsidR="007F574A" w:rsidRDefault="007F574A" w:rsidP="007F574A">
      <w:pPr>
        <w:jc w:val="center"/>
        <w:rPr>
          <w:b/>
          <w:sz w:val="32"/>
          <w:szCs w:val="32"/>
        </w:rPr>
      </w:pPr>
    </w:p>
    <w:p w:rsidR="007F574A" w:rsidRDefault="007F574A" w:rsidP="007F57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О порядке оплаты за работу в выходной и </w:t>
      </w:r>
    </w:p>
    <w:p w:rsidR="007F574A" w:rsidRDefault="007F574A" w:rsidP="007F574A">
      <w:pPr>
        <w:jc w:val="center"/>
      </w:pPr>
      <w:r>
        <w:rPr>
          <w:b/>
          <w:sz w:val="32"/>
          <w:szCs w:val="32"/>
        </w:rPr>
        <w:t xml:space="preserve">                           нерабочий праздничный день</w:t>
      </w:r>
    </w:p>
    <w:p w:rsidR="007F574A" w:rsidRDefault="007F574A" w:rsidP="007F574A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74A" w:rsidRPr="00322605" w:rsidRDefault="007F574A" w:rsidP="007F574A">
      <w:pPr>
        <w:ind w:firstLine="708"/>
        <w:rPr>
          <w:sz w:val="26"/>
          <w:szCs w:val="26"/>
        </w:rPr>
      </w:pPr>
      <w:r w:rsidRPr="00322605">
        <w:rPr>
          <w:sz w:val="26"/>
          <w:szCs w:val="26"/>
        </w:rPr>
        <w:t>Условия и порядок привлечения работников к работе в выходные и нерабочие праздничные дни регулируются статьей 113 Трудового кодекса Российской Федерации.</w:t>
      </w:r>
    </w:p>
    <w:p w:rsidR="007F574A" w:rsidRPr="00322605" w:rsidRDefault="007F574A" w:rsidP="007F574A">
      <w:pPr>
        <w:ind w:firstLine="708"/>
        <w:rPr>
          <w:sz w:val="26"/>
          <w:szCs w:val="26"/>
        </w:rPr>
      </w:pPr>
      <w:r w:rsidRPr="00322605">
        <w:rPr>
          <w:sz w:val="26"/>
          <w:szCs w:val="26"/>
        </w:rPr>
        <w:t xml:space="preserve">Статьей 153 Трудового Кодекса РФ регламентирован порядок оплаты за работу в выходные и нерабочие праздничные дни. Согласно ч. 1 ст. 153 ТК РФ </w:t>
      </w:r>
      <w:r w:rsidRPr="00322605">
        <w:rPr>
          <w:b/>
          <w:sz w:val="26"/>
          <w:szCs w:val="26"/>
        </w:rPr>
        <w:t>работа в выходной или нерабочий праздничный день оплачивается не менее чем в двойном размере</w:t>
      </w:r>
      <w:r w:rsidRPr="00322605">
        <w:rPr>
          <w:sz w:val="26"/>
          <w:szCs w:val="26"/>
        </w:rPr>
        <w:t>.</w:t>
      </w:r>
    </w:p>
    <w:p w:rsidR="007F574A" w:rsidRPr="00322605" w:rsidRDefault="007F574A" w:rsidP="007F574A">
      <w:pPr>
        <w:ind w:firstLine="708"/>
        <w:rPr>
          <w:sz w:val="26"/>
          <w:szCs w:val="26"/>
        </w:rPr>
      </w:pPr>
      <w:proofErr w:type="gramStart"/>
      <w:r w:rsidRPr="00322605">
        <w:rPr>
          <w:sz w:val="26"/>
          <w:szCs w:val="26"/>
        </w:rPr>
        <w:t>Работникам, получающим оклад (должностной оклад), оплата труда за работу в выходной день производится в размере не менее одинарной дневной или часовой ставки (части оклада (должностного оклада) за день или час работы) сверх оклада (должностного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</w:t>
      </w:r>
      <w:proofErr w:type="gramEnd"/>
      <w:r w:rsidRPr="00322605">
        <w:rPr>
          <w:sz w:val="26"/>
          <w:szCs w:val="26"/>
        </w:rPr>
        <w:t xml:space="preserve"> (</w:t>
      </w:r>
      <w:proofErr w:type="gramStart"/>
      <w:r w:rsidRPr="00322605">
        <w:rPr>
          <w:sz w:val="26"/>
          <w:szCs w:val="26"/>
        </w:rPr>
        <w:t>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времени).</w:t>
      </w:r>
      <w:proofErr w:type="gramEnd"/>
    </w:p>
    <w:p w:rsidR="007F574A" w:rsidRPr="00322605" w:rsidRDefault="007F574A" w:rsidP="007F574A">
      <w:pPr>
        <w:ind w:firstLine="708"/>
        <w:rPr>
          <w:sz w:val="26"/>
          <w:szCs w:val="26"/>
        </w:rPr>
      </w:pPr>
      <w:r w:rsidRPr="00322605">
        <w:rPr>
          <w:sz w:val="26"/>
          <w:szCs w:val="26"/>
        </w:rPr>
        <w:t xml:space="preserve">Если работник работал в выходной или нерабочий праздничный день </w:t>
      </w:r>
      <w:r w:rsidRPr="00322605">
        <w:rPr>
          <w:sz w:val="26"/>
          <w:szCs w:val="26"/>
          <w:u w:val="single"/>
        </w:rPr>
        <w:t>неполный день</w:t>
      </w:r>
      <w:r w:rsidRPr="00322605">
        <w:rPr>
          <w:sz w:val="26"/>
          <w:szCs w:val="26"/>
        </w:rPr>
        <w:t xml:space="preserve">, ему </w:t>
      </w:r>
      <w:r w:rsidRPr="00322605">
        <w:rPr>
          <w:sz w:val="26"/>
          <w:szCs w:val="26"/>
          <w:u w:val="single"/>
        </w:rPr>
        <w:t>оплачиваются фактически отработанные часы</w:t>
      </w:r>
      <w:r w:rsidRPr="00322605">
        <w:rPr>
          <w:sz w:val="26"/>
          <w:szCs w:val="26"/>
        </w:rPr>
        <w:t xml:space="preserve"> в одинарном или двойном размере.</w:t>
      </w:r>
    </w:p>
    <w:p w:rsidR="007F574A" w:rsidRPr="00322605" w:rsidRDefault="007F574A" w:rsidP="007F574A">
      <w:pPr>
        <w:ind w:firstLine="708"/>
        <w:rPr>
          <w:sz w:val="26"/>
          <w:szCs w:val="26"/>
        </w:rPr>
      </w:pPr>
      <w:r w:rsidRPr="00322605">
        <w:rPr>
          <w:sz w:val="26"/>
          <w:szCs w:val="26"/>
        </w:rPr>
        <w:t xml:space="preserve">В соответствии с ч. 2 ст. 153 ТК РФ конкретный размер оплаты за работу в выходные или нерабочие праздничные дни устанавливается в </w:t>
      </w:r>
      <w:r w:rsidRPr="00322605">
        <w:rPr>
          <w:i/>
          <w:sz w:val="26"/>
          <w:szCs w:val="26"/>
        </w:rPr>
        <w:t>коллективном договоре, локальном нормативном акте или в трудовом договоре</w:t>
      </w:r>
      <w:r w:rsidRPr="00322605">
        <w:rPr>
          <w:sz w:val="26"/>
          <w:szCs w:val="26"/>
        </w:rPr>
        <w:t>.</w:t>
      </w:r>
    </w:p>
    <w:p w:rsidR="007F574A" w:rsidRPr="00322605" w:rsidRDefault="007F574A" w:rsidP="007F574A">
      <w:pPr>
        <w:ind w:firstLine="708"/>
        <w:rPr>
          <w:sz w:val="26"/>
          <w:szCs w:val="26"/>
        </w:rPr>
      </w:pPr>
      <w:r w:rsidRPr="00322605">
        <w:rPr>
          <w:sz w:val="26"/>
          <w:szCs w:val="26"/>
        </w:rPr>
        <w:t xml:space="preserve">Ч. 3 ст. 153 ТК РФ предусмотрено, что </w:t>
      </w:r>
      <w:r w:rsidRPr="00322605">
        <w:rPr>
          <w:sz w:val="26"/>
          <w:szCs w:val="26"/>
          <w:u w:val="single"/>
        </w:rPr>
        <w:t>по желанию работника</w:t>
      </w:r>
      <w:r w:rsidRPr="00322605">
        <w:rPr>
          <w:sz w:val="26"/>
          <w:szCs w:val="26"/>
        </w:rPr>
        <w:t xml:space="preserve">, работавшего в выходной или нерабочий праздничный день, ему </w:t>
      </w:r>
      <w:r w:rsidRPr="00322605">
        <w:rPr>
          <w:sz w:val="26"/>
          <w:szCs w:val="26"/>
          <w:u w:val="single"/>
        </w:rPr>
        <w:t>может быть предоставлен другой день отдыха</w:t>
      </w:r>
      <w:r w:rsidRPr="00322605">
        <w:rPr>
          <w:sz w:val="26"/>
          <w:szCs w:val="26"/>
        </w:rPr>
        <w:t>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7F574A" w:rsidRPr="00322605" w:rsidRDefault="007F574A" w:rsidP="007F574A">
      <w:pPr>
        <w:ind w:firstLine="708"/>
        <w:rPr>
          <w:b/>
          <w:sz w:val="26"/>
          <w:szCs w:val="26"/>
        </w:rPr>
      </w:pPr>
      <w:r w:rsidRPr="00322605">
        <w:rPr>
          <w:sz w:val="26"/>
          <w:szCs w:val="26"/>
        </w:rPr>
        <w:t xml:space="preserve">Таким образом, работодатель обязан </w:t>
      </w:r>
      <w:r w:rsidRPr="00322605">
        <w:rPr>
          <w:b/>
          <w:sz w:val="26"/>
          <w:szCs w:val="26"/>
        </w:rPr>
        <w:t>компенсировать работу в выходной или праздничный день по выбору работника либо повышенной оплатой в размере, указанном в статье 153 Кодекса (или предусмотренном коллективным договором, локальным нормативным актом, трудовым договором), либо предоставлением дополнительного дня отдыха.</w:t>
      </w:r>
    </w:p>
    <w:p w:rsidR="007F574A" w:rsidRPr="00322605" w:rsidRDefault="007F574A" w:rsidP="007F574A">
      <w:pPr>
        <w:ind w:firstLine="708"/>
        <w:rPr>
          <w:sz w:val="26"/>
          <w:szCs w:val="26"/>
        </w:rPr>
      </w:pPr>
      <w:proofErr w:type="gramStart"/>
      <w:r w:rsidRPr="00322605">
        <w:rPr>
          <w:sz w:val="26"/>
          <w:szCs w:val="26"/>
        </w:rPr>
        <w:t>По общему правилу день отдыха оплате не подлежит, однако в коллективном договоре, локальном нормативном акте, трудовом договоре могут быть предусмотрены положения, улучшающие условия оплаты труда работников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</w:p>
    <w:p w:rsidR="007F574A" w:rsidRPr="00322605" w:rsidRDefault="007F574A" w:rsidP="007F574A">
      <w:pPr>
        <w:ind w:firstLine="708"/>
        <w:rPr>
          <w:sz w:val="26"/>
          <w:szCs w:val="26"/>
        </w:rPr>
      </w:pPr>
      <w:r w:rsidRPr="00322605">
        <w:rPr>
          <w:sz w:val="26"/>
          <w:szCs w:val="26"/>
        </w:rPr>
        <w:t xml:space="preserve">При этом </w:t>
      </w:r>
      <w:r w:rsidRPr="00B81454">
        <w:rPr>
          <w:sz w:val="26"/>
          <w:szCs w:val="26"/>
          <w:u w:val="single"/>
        </w:rPr>
        <w:t xml:space="preserve">вне зависимости от количества отработанных часов в выходной день работнику </w:t>
      </w:r>
      <w:proofErr w:type="gramStart"/>
      <w:r w:rsidRPr="00B81454">
        <w:rPr>
          <w:sz w:val="26"/>
          <w:szCs w:val="26"/>
          <w:u w:val="single"/>
        </w:rPr>
        <w:t>предоставляется полный день</w:t>
      </w:r>
      <w:proofErr w:type="gramEnd"/>
      <w:r w:rsidRPr="00B81454">
        <w:rPr>
          <w:sz w:val="26"/>
          <w:szCs w:val="26"/>
          <w:u w:val="single"/>
        </w:rPr>
        <w:t xml:space="preserve"> отдыха</w:t>
      </w:r>
      <w:r w:rsidRPr="00322605">
        <w:rPr>
          <w:sz w:val="26"/>
          <w:szCs w:val="26"/>
        </w:rPr>
        <w:t>.</w:t>
      </w:r>
    </w:p>
    <w:p w:rsidR="007F574A" w:rsidRDefault="007F574A" w:rsidP="007F574A">
      <w:pPr>
        <w:ind w:firstLine="708"/>
        <w:rPr>
          <w:rFonts w:eastAsia="Times New Roman"/>
          <w:sz w:val="26"/>
          <w:szCs w:val="26"/>
          <w:lang w:eastAsia="ru-RU"/>
        </w:rPr>
      </w:pPr>
    </w:p>
    <w:p w:rsidR="007F574A" w:rsidRDefault="007F574A" w:rsidP="007F574A">
      <w:pPr>
        <w:ind w:firstLine="708"/>
        <w:rPr>
          <w:rFonts w:eastAsia="Times New Roman"/>
          <w:sz w:val="26"/>
          <w:szCs w:val="26"/>
          <w:lang w:eastAsia="ru-RU"/>
        </w:rPr>
      </w:pPr>
      <w:r w:rsidRPr="00322605">
        <w:rPr>
          <w:rFonts w:eastAsia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3815954</wp:posOffset>
            </wp:positionH>
            <wp:positionV relativeFrom="paragraph">
              <wp:posOffset>89419</wp:posOffset>
            </wp:positionV>
            <wp:extent cx="1152525" cy="685800"/>
            <wp:effectExtent l="0" t="0" r="9525" b="0"/>
            <wp:wrapNone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74A" w:rsidRPr="00322605" w:rsidRDefault="007F574A" w:rsidP="007F574A">
      <w:pPr>
        <w:ind w:firstLine="708"/>
        <w:rPr>
          <w:rFonts w:eastAsia="Times New Roman"/>
          <w:sz w:val="26"/>
          <w:szCs w:val="26"/>
          <w:lang w:eastAsia="ru-RU"/>
        </w:rPr>
      </w:pPr>
      <w:r w:rsidRPr="00322605">
        <w:rPr>
          <w:rFonts w:eastAsia="Times New Roman"/>
          <w:sz w:val="26"/>
          <w:szCs w:val="26"/>
          <w:lang w:eastAsia="ru-RU"/>
        </w:rPr>
        <w:t xml:space="preserve">Председатель Липецкой областной организации </w:t>
      </w:r>
    </w:p>
    <w:p w:rsidR="007F574A" w:rsidRPr="00322605" w:rsidRDefault="007F574A" w:rsidP="007F574A">
      <w:pPr>
        <w:ind w:firstLine="708"/>
        <w:rPr>
          <w:rFonts w:eastAsia="Times New Roman"/>
          <w:sz w:val="26"/>
          <w:szCs w:val="26"/>
          <w:lang w:eastAsia="ru-RU"/>
        </w:rPr>
      </w:pPr>
      <w:r w:rsidRPr="00322605">
        <w:rPr>
          <w:rFonts w:eastAsia="Times New Roman"/>
          <w:sz w:val="26"/>
          <w:szCs w:val="26"/>
          <w:lang w:eastAsia="ru-RU"/>
        </w:rPr>
        <w:t xml:space="preserve">Общероссийского Профсоюза образования </w:t>
      </w:r>
      <w:r>
        <w:rPr>
          <w:rFonts w:eastAsia="Times New Roman"/>
          <w:sz w:val="26"/>
          <w:szCs w:val="26"/>
          <w:lang w:eastAsia="ru-RU"/>
        </w:rPr>
        <w:t xml:space="preserve">    </w:t>
      </w:r>
      <w:r w:rsidRPr="00322605">
        <w:rPr>
          <w:rFonts w:eastAsia="Times New Roman"/>
          <w:sz w:val="26"/>
          <w:szCs w:val="26"/>
          <w:lang w:eastAsia="ru-RU"/>
        </w:rPr>
        <w:t xml:space="preserve">                                  Н.Н. </w:t>
      </w:r>
      <w:proofErr w:type="gramStart"/>
      <w:r w:rsidRPr="00322605">
        <w:rPr>
          <w:rFonts w:eastAsia="Times New Roman"/>
          <w:sz w:val="26"/>
          <w:szCs w:val="26"/>
          <w:lang w:eastAsia="ru-RU"/>
        </w:rPr>
        <w:t>Сурова</w:t>
      </w:r>
      <w:proofErr w:type="gramEnd"/>
    </w:p>
    <w:p w:rsidR="007F574A" w:rsidRDefault="007F574A" w:rsidP="007F574A">
      <w:pPr>
        <w:spacing w:line="360" w:lineRule="auto"/>
        <w:ind w:firstLine="708"/>
        <w:contextualSpacing/>
        <w:rPr>
          <w:rFonts w:eastAsia="Times New Roman"/>
          <w:sz w:val="26"/>
          <w:szCs w:val="26"/>
          <w:lang w:eastAsia="ru-RU"/>
        </w:rPr>
      </w:pPr>
    </w:p>
    <w:p w:rsidR="007F574A" w:rsidRPr="00322605" w:rsidRDefault="007F574A" w:rsidP="007F574A">
      <w:pPr>
        <w:spacing w:line="360" w:lineRule="auto"/>
        <w:ind w:firstLine="708"/>
        <w:contextualSpacing/>
        <w:rPr>
          <w:sz w:val="26"/>
          <w:szCs w:val="26"/>
        </w:rPr>
      </w:pPr>
      <w:r w:rsidRPr="00322605">
        <w:rPr>
          <w:rFonts w:eastAsia="Times New Roman"/>
          <w:sz w:val="26"/>
          <w:szCs w:val="26"/>
          <w:lang w:eastAsia="ru-RU"/>
        </w:rPr>
        <w:t>29 января 2021 г.</w:t>
      </w:r>
    </w:p>
    <w:p w:rsidR="00D35F48" w:rsidRDefault="007F574A" w:rsidP="00D35F48">
      <w:pPr>
        <w:jc w:val="center"/>
        <w:rPr>
          <w:b/>
          <w:sz w:val="24"/>
        </w:rPr>
      </w:pPr>
      <w:r>
        <w:rPr>
          <w:sz w:val="24"/>
          <w:szCs w:val="24"/>
        </w:rPr>
        <w:br w:type="page"/>
      </w:r>
      <w:r w:rsidR="00D35F48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5F48">
        <w:rPr>
          <w:b/>
          <w:sz w:val="24"/>
        </w:rPr>
        <w:t>Профессиональный союз работников народного образования и науки Российской Федерации</w:t>
      </w:r>
    </w:p>
    <w:p w:rsidR="00D35F48" w:rsidRDefault="00D35F48" w:rsidP="00D35F48">
      <w:pPr>
        <w:jc w:val="center"/>
        <w:rPr>
          <w:b/>
          <w:sz w:val="24"/>
        </w:rPr>
      </w:pPr>
      <w:r>
        <w:rPr>
          <w:b/>
          <w:sz w:val="24"/>
        </w:rPr>
        <w:t>ЛИПЕЦКАЯ ОБЛАСТНАЯ ОРГАНИЗАЦИЯ</w:t>
      </w:r>
    </w:p>
    <w:p w:rsidR="00D35F48" w:rsidRDefault="00D35F48" w:rsidP="00D35F48">
      <w:pPr>
        <w:jc w:val="center"/>
        <w:rPr>
          <w:b/>
        </w:rPr>
      </w:pPr>
    </w:p>
    <w:p w:rsidR="00D35F48" w:rsidRDefault="00D35F48" w:rsidP="00D35F48">
      <w:pPr>
        <w:jc w:val="center"/>
        <w:rPr>
          <w:b/>
        </w:rPr>
      </w:pPr>
    </w:p>
    <w:p w:rsidR="00D35F48" w:rsidRDefault="00D35F48" w:rsidP="00D35F48">
      <w:pPr>
        <w:jc w:val="center"/>
        <w:rPr>
          <w:i/>
          <w:sz w:val="32"/>
        </w:rPr>
      </w:pPr>
      <w:r>
        <w:rPr>
          <w:b/>
          <w:sz w:val="40"/>
          <w:u w:val="single"/>
        </w:rPr>
        <w:t xml:space="preserve"> Информационный листок № 3</w:t>
      </w:r>
    </w:p>
    <w:p w:rsidR="00D35F48" w:rsidRDefault="00D35F48" w:rsidP="00D35F48">
      <w:pPr>
        <w:jc w:val="center"/>
      </w:pPr>
      <w:r w:rsidRPr="00F64D48">
        <w:rPr>
          <w:b/>
          <w:sz w:val="32"/>
          <w:szCs w:val="32"/>
        </w:rPr>
        <w:t>Новое в законодательстве (</w:t>
      </w:r>
      <w:r>
        <w:rPr>
          <w:b/>
          <w:sz w:val="32"/>
          <w:szCs w:val="32"/>
        </w:rPr>
        <w:t>январь</w:t>
      </w:r>
      <w:r w:rsidRPr="00F64D48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22</w:t>
      </w:r>
      <w:r w:rsidRPr="00F64D48">
        <w:rPr>
          <w:b/>
          <w:sz w:val="32"/>
          <w:szCs w:val="32"/>
        </w:rPr>
        <w:t>)</w:t>
      </w:r>
    </w:p>
    <w:p w:rsidR="00D35F48" w:rsidRDefault="00D35F48" w:rsidP="00D35F48">
      <w:pPr>
        <w:tabs>
          <w:tab w:val="left" w:pos="709"/>
        </w:tabs>
        <w:rPr>
          <w:b/>
          <w:color w:val="222222"/>
          <w:shd w:val="clear" w:color="auto" w:fill="FFFFFF"/>
        </w:rPr>
      </w:pPr>
      <w:r>
        <w:tab/>
      </w:r>
    </w:p>
    <w:p w:rsidR="00D35F48" w:rsidRPr="00D0342D" w:rsidRDefault="00D35F48" w:rsidP="00D35F48">
      <w:pPr>
        <w:shd w:val="clear" w:color="auto" w:fill="FFFFFF"/>
        <w:ind w:firstLine="709"/>
        <w:jc w:val="center"/>
        <w:outlineLvl w:val="0"/>
        <w:rPr>
          <w:rFonts w:eastAsia="Times New Roman"/>
          <w:b/>
          <w:bCs/>
          <w:color w:val="000000"/>
          <w:kern w:val="36"/>
          <w:u w:val="single"/>
        </w:rPr>
      </w:pPr>
      <w:r>
        <w:tab/>
      </w:r>
      <w:bookmarkStart w:id="0" w:name="4bd0ce25155f6b64a1"/>
      <w:r w:rsidRPr="00D0342D">
        <w:rPr>
          <w:rFonts w:eastAsia="Times New Roman"/>
          <w:b/>
          <w:bCs/>
          <w:color w:val="000000"/>
          <w:kern w:val="36"/>
          <w:u w:val="single"/>
        </w:rPr>
        <w:t xml:space="preserve">Лицензирование и аккредитация образовательной деятельности: </w:t>
      </w:r>
      <w:bookmarkEnd w:id="0"/>
    </w:p>
    <w:p w:rsidR="00D35F48" w:rsidRPr="005F25A6" w:rsidRDefault="00D35F48" w:rsidP="00D35F48">
      <w:pPr>
        <w:ind w:firstLine="709"/>
        <w:rPr>
          <w:b/>
          <w:color w:val="000000"/>
          <w:shd w:val="clear" w:color="auto" w:fill="FFFFFF"/>
        </w:rPr>
      </w:pPr>
      <w:hyperlink r:id="rId8" w:tgtFrame="_blank" w:history="1">
        <w:r w:rsidRPr="005F25A6">
          <w:rPr>
            <w:b/>
            <w:color w:val="000000"/>
          </w:rPr>
          <w:t xml:space="preserve">Приказ </w:t>
        </w:r>
        <w:proofErr w:type="spellStart"/>
        <w:r w:rsidRPr="005F25A6">
          <w:rPr>
            <w:b/>
            <w:color w:val="000000"/>
          </w:rPr>
          <w:t>Рособрнадзора</w:t>
        </w:r>
        <w:proofErr w:type="spellEnd"/>
        <w:r w:rsidRPr="005F25A6">
          <w:rPr>
            <w:b/>
            <w:color w:val="000000"/>
          </w:rPr>
          <w:t xml:space="preserve"> (Федеральная служба по надзору в сфере образования и науки) от 22 декабря 2021 г. №1651 «Об утверждении форм документов, используемых Федеральной службой по надзору в сфере образования и науки в процессе лицензирования образовательной деятельности</w:t>
        </w:r>
      </w:hyperlink>
      <w:r w:rsidRPr="005F25A6">
        <w:rPr>
          <w:b/>
          <w:color w:val="000000"/>
        </w:rPr>
        <w:t>»</w:t>
      </w:r>
    </w:p>
    <w:p w:rsidR="00D35F48" w:rsidRPr="005F25A6" w:rsidRDefault="00D35F48" w:rsidP="00D35F48">
      <w:pPr>
        <w:ind w:firstLine="709"/>
        <w:rPr>
          <w:color w:val="000000"/>
          <w:shd w:val="clear" w:color="auto" w:fill="FFFFFF"/>
        </w:rPr>
      </w:pPr>
      <w:r w:rsidRPr="005F25A6">
        <w:rPr>
          <w:color w:val="000000"/>
          <w:shd w:val="clear" w:color="auto" w:fill="FFFFFF"/>
        </w:rPr>
        <w:t xml:space="preserve">С 1 марта 2022 г. вводятся новые формы документов, используемых </w:t>
      </w:r>
      <w:proofErr w:type="spellStart"/>
      <w:r w:rsidRPr="005F25A6">
        <w:rPr>
          <w:color w:val="000000"/>
          <w:shd w:val="clear" w:color="auto" w:fill="FFFFFF"/>
        </w:rPr>
        <w:t>Рособрнадзором</w:t>
      </w:r>
      <w:proofErr w:type="spellEnd"/>
      <w:r w:rsidRPr="005F25A6">
        <w:rPr>
          <w:color w:val="000000"/>
          <w:shd w:val="clear" w:color="auto" w:fill="FFFFFF"/>
        </w:rPr>
        <w:t xml:space="preserve"> в процессе лицензирования образовательной деятельности. Перечень таких документов существенно расширен. Это в т. ч. решение о проведении оценки, уведомление о необходимости устранения грубых нарушений лицензионных требований, оценочный лист.</w:t>
      </w:r>
    </w:p>
    <w:p w:rsidR="00D35F48" w:rsidRDefault="00D35F48" w:rsidP="00D35F4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fc84e5c78d6a2635a2"/>
    </w:p>
    <w:bookmarkEnd w:id="1"/>
    <w:p w:rsidR="00D35F48" w:rsidRPr="005F25A6" w:rsidRDefault="00D35F48" w:rsidP="00D35F48">
      <w:pPr>
        <w:ind w:firstLine="709"/>
        <w:rPr>
          <w:b/>
          <w:color w:val="000000"/>
          <w:shd w:val="clear" w:color="auto" w:fill="FFFFFF"/>
        </w:rPr>
      </w:pPr>
      <w:r w:rsidRPr="005F25A6">
        <w:rPr>
          <w:b/>
          <w:color w:val="000000"/>
        </w:rPr>
        <w:fldChar w:fldCharType="begin"/>
      </w:r>
      <w:r w:rsidRPr="005F25A6">
        <w:rPr>
          <w:b/>
          <w:color w:val="000000"/>
        </w:rPr>
        <w:instrText xml:space="preserve"> HYPERLINK "http://service.garant.ru/prime/open/221489099/403382688/48-00691" \t "_blank" </w:instrText>
      </w:r>
      <w:r w:rsidRPr="005F25A6">
        <w:rPr>
          <w:b/>
          <w:color w:val="000000"/>
        </w:rPr>
        <w:fldChar w:fldCharType="separate"/>
      </w:r>
      <w:r w:rsidRPr="005F25A6">
        <w:rPr>
          <w:b/>
          <w:color w:val="000000"/>
        </w:rPr>
        <w:t>Приказ Федеральной службы по надзору в сфере образования и науки от 24 декабря 2021 г. № 1689 «Об утверждении форм заявлений о государственной аккредитации образовательной деятельности, о переоформлении свидетельства о государственной аккредитации образовательной деятельности и (или) приложения (приложений) к нему, о выдаче временного свидетельства</w:t>
      </w:r>
      <w:r>
        <w:rPr>
          <w:b/>
          <w:color w:val="000000"/>
        </w:rPr>
        <w:t xml:space="preserve"> о…</w:t>
      </w:r>
      <w:r w:rsidRPr="005F25A6">
        <w:rPr>
          <w:b/>
          <w:color w:val="000000"/>
        </w:rPr>
        <w:fldChar w:fldCharType="end"/>
      </w:r>
      <w:r w:rsidRPr="005F25A6">
        <w:rPr>
          <w:b/>
          <w:color w:val="000000"/>
        </w:rPr>
        <w:t>»</w:t>
      </w:r>
    </w:p>
    <w:p w:rsidR="00D35F48" w:rsidRDefault="00D35F48" w:rsidP="00D35F48">
      <w:pPr>
        <w:ind w:firstLine="709"/>
        <w:rPr>
          <w:color w:val="000000"/>
          <w:shd w:val="clear" w:color="auto" w:fill="FFFFFF"/>
        </w:rPr>
      </w:pPr>
      <w:proofErr w:type="spellStart"/>
      <w:r w:rsidRPr="005F25A6">
        <w:rPr>
          <w:color w:val="000000"/>
          <w:shd w:val="clear" w:color="auto" w:fill="FFFFFF"/>
        </w:rPr>
        <w:t>Рособрнадзор</w:t>
      </w:r>
      <w:proofErr w:type="spellEnd"/>
      <w:r w:rsidRPr="005F25A6">
        <w:rPr>
          <w:color w:val="000000"/>
          <w:shd w:val="clear" w:color="auto" w:fill="FFFFFF"/>
        </w:rPr>
        <w:t xml:space="preserve"> утвердил новые формы документов, необходимых для </w:t>
      </w:r>
      <w:proofErr w:type="spellStart"/>
      <w:r w:rsidRPr="005F25A6">
        <w:rPr>
          <w:color w:val="000000"/>
          <w:shd w:val="clear" w:color="auto" w:fill="FFFFFF"/>
        </w:rPr>
        <w:t>госаккредитации</w:t>
      </w:r>
      <w:proofErr w:type="spellEnd"/>
      <w:r w:rsidRPr="005F25A6">
        <w:rPr>
          <w:color w:val="000000"/>
          <w:shd w:val="clear" w:color="auto" w:fill="FFFFFF"/>
        </w:rPr>
        <w:t xml:space="preserve"> образовательной деятельности. К таким документам относятся заявления о </w:t>
      </w:r>
      <w:proofErr w:type="spellStart"/>
      <w:r w:rsidRPr="005F25A6">
        <w:rPr>
          <w:color w:val="000000"/>
          <w:shd w:val="clear" w:color="auto" w:fill="FFFFFF"/>
        </w:rPr>
        <w:t>госаккредитации</w:t>
      </w:r>
      <w:proofErr w:type="spellEnd"/>
      <w:r w:rsidRPr="005F25A6">
        <w:rPr>
          <w:color w:val="000000"/>
          <w:shd w:val="clear" w:color="auto" w:fill="FFFFFF"/>
        </w:rPr>
        <w:t>, о переоформлении свидетельства, о предоставлении его дубликата и о выдаче временного свидетельства.</w:t>
      </w:r>
    </w:p>
    <w:p w:rsidR="00D35F48" w:rsidRDefault="00D35F48" w:rsidP="00D35F48">
      <w:pPr>
        <w:ind w:firstLine="709"/>
        <w:rPr>
          <w:color w:val="000000"/>
          <w:shd w:val="clear" w:color="auto" w:fill="FFFFFF"/>
        </w:rPr>
      </w:pPr>
      <w:r w:rsidRPr="005F25A6">
        <w:rPr>
          <w:color w:val="000000"/>
          <w:shd w:val="clear" w:color="auto" w:fill="FFFFFF"/>
        </w:rPr>
        <w:t xml:space="preserve">Также определен перечень документов, прилагаемых к заявлению о </w:t>
      </w:r>
      <w:proofErr w:type="spellStart"/>
      <w:r w:rsidRPr="005F25A6">
        <w:rPr>
          <w:color w:val="000000"/>
          <w:shd w:val="clear" w:color="auto" w:fill="FFFFFF"/>
        </w:rPr>
        <w:t>госаккредитации</w:t>
      </w:r>
      <w:proofErr w:type="spellEnd"/>
      <w:r w:rsidRPr="005F25A6">
        <w:rPr>
          <w:color w:val="000000"/>
          <w:shd w:val="clear" w:color="auto" w:fill="FFFFFF"/>
        </w:rPr>
        <w:t xml:space="preserve"> и к заявлению о переоформлении свидетельства и приложений к нему в отношении ранее не аккредитованных программ, реализуемых организацией.</w:t>
      </w:r>
    </w:p>
    <w:p w:rsidR="00D35F48" w:rsidRDefault="00D35F48" w:rsidP="00D35F48">
      <w:pPr>
        <w:ind w:firstLine="709"/>
        <w:rPr>
          <w:color w:val="000000"/>
          <w:shd w:val="clear" w:color="auto" w:fill="FFFFFF"/>
        </w:rPr>
      </w:pPr>
      <w:r w:rsidRPr="005F25A6">
        <w:rPr>
          <w:color w:val="000000"/>
          <w:shd w:val="clear" w:color="auto" w:fill="FFFFFF"/>
        </w:rPr>
        <w:t xml:space="preserve">Установлены требования к заполнению и оформлению документов. Так, заявление представляется в </w:t>
      </w:r>
      <w:proofErr w:type="spellStart"/>
      <w:r w:rsidRPr="005F25A6">
        <w:rPr>
          <w:color w:val="000000"/>
          <w:shd w:val="clear" w:color="auto" w:fill="FFFFFF"/>
        </w:rPr>
        <w:t>аккредитационный</w:t>
      </w:r>
      <w:proofErr w:type="spellEnd"/>
      <w:r w:rsidRPr="005F25A6">
        <w:rPr>
          <w:color w:val="000000"/>
          <w:shd w:val="clear" w:color="auto" w:fill="FFFFFF"/>
        </w:rPr>
        <w:t xml:space="preserve"> орган в электронной форме, подписанное электронной подписью, через Интернет, включая Единый и региональные порталы </w:t>
      </w:r>
      <w:proofErr w:type="spellStart"/>
      <w:r w:rsidRPr="005F25A6">
        <w:rPr>
          <w:color w:val="000000"/>
          <w:shd w:val="clear" w:color="auto" w:fill="FFFFFF"/>
        </w:rPr>
        <w:t>госуслуг</w:t>
      </w:r>
      <w:proofErr w:type="spellEnd"/>
      <w:r w:rsidRPr="005F25A6">
        <w:rPr>
          <w:color w:val="000000"/>
          <w:shd w:val="clear" w:color="auto" w:fill="FFFFFF"/>
        </w:rPr>
        <w:t>, либо в печатном виде на бумажном носителе.</w:t>
      </w:r>
    </w:p>
    <w:p w:rsidR="00D35F48" w:rsidRDefault="00D35F48" w:rsidP="00D35F48">
      <w:pPr>
        <w:ind w:firstLine="709"/>
        <w:rPr>
          <w:color w:val="000000"/>
          <w:shd w:val="clear" w:color="auto" w:fill="FFFFFF"/>
        </w:rPr>
      </w:pPr>
      <w:r w:rsidRPr="005F25A6">
        <w:rPr>
          <w:color w:val="000000"/>
          <w:shd w:val="clear" w:color="auto" w:fill="FFFFFF"/>
        </w:rPr>
        <w:t xml:space="preserve">Прежние формы признаны утратившими </w:t>
      </w:r>
      <w:proofErr w:type="spellStart"/>
      <w:r w:rsidRPr="005F25A6">
        <w:rPr>
          <w:color w:val="000000"/>
          <w:shd w:val="clear" w:color="auto" w:fill="FFFFFF"/>
        </w:rPr>
        <w:t>силу</w:t>
      </w:r>
      <w:proofErr w:type="gramStart"/>
      <w:r w:rsidRPr="005F25A6">
        <w:rPr>
          <w:color w:val="000000"/>
          <w:shd w:val="clear" w:color="auto" w:fill="FFFFFF"/>
        </w:rPr>
        <w:t>.П</w:t>
      </w:r>
      <w:proofErr w:type="gramEnd"/>
      <w:r w:rsidRPr="005F25A6">
        <w:rPr>
          <w:color w:val="000000"/>
          <w:shd w:val="clear" w:color="auto" w:fill="FFFFFF"/>
        </w:rPr>
        <w:t>риказ</w:t>
      </w:r>
      <w:proofErr w:type="spellEnd"/>
      <w:r w:rsidRPr="005F25A6">
        <w:rPr>
          <w:color w:val="000000"/>
          <w:shd w:val="clear" w:color="auto" w:fill="FFFFFF"/>
        </w:rPr>
        <w:t xml:space="preserve"> в</w:t>
      </w:r>
      <w:r>
        <w:rPr>
          <w:color w:val="000000"/>
          <w:shd w:val="clear" w:color="auto" w:fill="FFFFFF"/>
        </w:rPr>
        <w:t>ступает в силу с 1 марта 2022 года.</w:t>
      </w:r>
    </w:p>
    <w:p w:rsidR="00D35F48" w:rsidRDefault="00D35F48" w:rsidP="00D35F48">
      <w:pPr>
        <w:ind w:firstLine="709"/>
        <w:rPr>
          <w:color w:val="000000"/>
          <w:shd w:val="clear" w:color="auto" w:fill="FFFFFF"/>
        </w:rPr>
      </w:pPr>
    </w:p>
    <w:p w:rsidR="00D35F48" w:rsidRDefault="00D35F48" w:rsidP="00D35F48">
      <w:pPr>
        <w:tabs>
          <w:tab w:val="left" w:pos="709"/>
        </w:tabs>
      </w:pPr>
      <w:r>
        <w:rPr>
          <w:b/>
        </w:rPr>
        <w:tab/>
      </w:r>
      <w:r w:rsidRPr="000C655A">
        <w:rPr>
          <w:b/>
        </w:rPr>
        <w:t xml:space="preserve">Постановление Правительства РФ от 14 января 2022 г. </w:t>
      </w:r>
      <w:r>
        <w:rPr>
          <w:b/>
        </w:rPr>
        <w:t>№</w:t>
      </w:r>
      <w:r w:rsidRPr="000C655A">
        <w:rPr>
          <w:b/>
        </w:rPr>
        <w:t xml:space="preserve"> 3 </w:t>
      </w:r>
      <w:r>
        <w:rPr>
          <w:b/>
        </w:rPr>
        <w:t>«</w:t>
      </w:r>
      <w:r w:rsidRPr="000C655A">
        <w:rPr>
          <w:b/>
        </w:rPr>
        <w:t xml:space="preserve">Об утверждении Положения </w:t>
      </w:r>
      <w:r w:rsidRPr="004E6D2F">
        <w:rPr>
          <w:b/>
          <w:u w:val="single"/>
        </w:rPr>
        <w:t>о государственной аккредитации образовательной деятельности</w:t>
      </w:r>
      <w:r w:rsidRPr="000C655A">
        <w:rPr>
          <w:b/>
        </w:rPr>
        <w:t xml:space="preserve"> и о признании утратившими силу некоторых актов Правительства Российской Федерации и отдельного положения акта Правительства Российской Федерации</w:t>
      </w:r>
      <w:r>
        <w:rPr>
          <w:b/>
        </w:rPr>
        <w:t xml:space="preserve">». </w:t>
      </w:r>
      <w:r>
        <w:t xml:space="preserve">Школы, колледжи и вузы будут получать аккредитацию </w:t>
      </w:r>
      <w:r w:rsidRPr="004E6D2F">
        <w:rPr>
          <w:u w:val="single"/>
        </w:rPr>
        <w:t>бессрочно</w:t>
      </w:r>
      <w:r>
        <w:t>.</w:t>
      </w:r>
    </w:p>
    <w:p w:rsidR="00D35F48" w:rsidRDefault="00D35F48" w:rsidP="00D35F48">
      <w:pPr>
        <w:tabs>
          <w:tab w:val="left" w:pos="709"/>
        </w:tabs>
      </w:pPr>
      <w:r>
        <w:tab/>
        <w:t>С 1 марта 2022 г. устанавливаются новые правила аккредитации образовательной деятельности. Они заменят правила 2013 г.</w:t>
      </w:r>
    </w:p>
    <w:p w:rsidR="00D35F48" w:rsidRDefault="00D35F48" w:rsidP="00D35F48">
      <w:pPr>
        <w:tabs>
          <w:tab w:val="left" w:pos="709"/>
        </w:tabs>
      </w:pPr>
      <w:r>
        <w:tab/>
      </w:r>
      <w:r w:rsidRPr="004E6D2F">
        <w:rPr>
          <w:u w:val="single"/>
        </w:rPr>
        <w:t>Аккредитация, действующая до 1 марта 2022 г., станет бессрочной автоматически.</w:t>
      </w:r>
      <w:r>
        <w:t xml:space="preserve"> Для впервые </w:t>
      </w:r>
      <w:proofErr w:type="gramStart"/>
      <w:r>
        <w:t>аккредитуемых</w:t>
      </w:r>
      <w:proofErr w:type="gramEnd"/>
      <w:r>
        <w:t xml:space="preserve"> пройти аккредитацию нужно будет только один раз.</w:t>
      </w:r>
    </w:p>
    <w:p w:rsidR="00D35F48" w:rsidRDefault="00D35F48" w:rsidP="00D35F48">
      <w:pPr>
        <w:tabs>
          <w:tab w:val="left" w:pos="709"/>
        </w:tabs>
      </w:pPr>
      <w:r>
        <w:tab/>
        <w:t xml:space="preserve">Также из процедуры исключены избыточные и дублирующие требования. В первую очередь будут оценивать </w:t>
      </w:r>
      <w:r w:rsidRPr="004E6D2F">
        <w:rPr>
          <w:i/>
        </w:rPr>
        <w:t>качество подготовки школьников и студентов</w:t>
      </w:r>
      <w:r>
        <w:t>. Для этого установлены отдельные показатели для школ, колледжей и вузов.</w:t>
      </w:r>
    </w:p>
    <w:p w:rsidR="00D35F48" w:rsidRDefault="00D35F48" w:rsidP="00D35F48">
      <w:pPr>
        <w:tabs>
          <w:tab w:val="left" w:pos="709"/>
        </w:tabs>
      </w:pPr>
      <w:r>
        <w:lastRenderedPageBreak/>
        <w:tab/>
        <w:t xml:space="preserve">По этим же показателям </w:t>
      </w:r>
      <w:proofErr w:type="spellStart"/>
      <w:r>
        <w:t>Рособрнадзор</w:t>
      </w:r>
      <w:proofErr w:type="spellEnd"/>
      <w:r>
        <w:t xml:space="preserve"> будет регулярно проводить мониторинг.</w:t>
      </w:r>
    </w:p>
    <w:p w:rsidR="00D35F48" w:rsidRDefault="00D35F48" w:rsidP="00D35F48">
      <w:pPr>
        <w:tabs>
          <w:tab w:val="left" w:pos="709"/>
        </w:tabs>
      </w:pPr>
    </w:p>
    <w:p w:rsidR="00D35F48" w:rsidRPr="005F25A6" w:rsidRDefault="00D35F48" w:rsidP="00D35F4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tab/>
      </w:r>
      <w:bookmarkStart w:id="2" w:name="900ee28e0ad9549a13"/>
      <w:r w:rsidRPr="00D0342D">
        <w:rPr>
          <w:color w:val="000000"/>
          <w:sz w:val="28"/>
          <w:szCs w:val="28"/>
          <w:u w:val="single"/>
        </w:rPr>
        <w:t xml:space="preserve">Для школьных учителей будет утвержден новый </w:t>
      </w:r>
      <w:r>
        <w:rPr>
          <w:color w:val="000000"/>
          <w:sz w:val="28"/>
          <w:szCs w:val="28"/>
          <w:u w:val="single"/>
        </w:rPr>
        <w:t xml:space="preserve">Профессиональный </w:t>
      </w:r>
      <w:r w:rsidRPr="00D0342D">
        <w:rPr>
          <w:color w:val="000000"/>
          <w:sz w:val="28"/>
          <w:szCs w:val="28"/>
          <w:u w:val="single"/>
        </w:rPr>
        <w:t>стандарт</w:t>
      </w:r>
      <w:bookmarkEnd w:id="2"/>
      <w:r w:rsidRPr="007D706C">
        <w:rPr>
          <w:color w:val="000000"/>
          <w:sz w:val="28"/>
          <w:szCs w:val="28"/>
        </w:rPr>
        <w:t xml:space="preserve">. </w:t>
      </w:r>
      <w:hyperlink r:id="rId9" w:tgtFrame="_blank" w:history="1">
        <w:r w:rsidRPr="005F25A6">
          <w:rPr>
            <w:color w:val="000000"/>
            <w:sz w:val="28"/>
            <w:szCs w:val="28"/>
          </w:rPr>
          <w:t xml:space="preserve">Проект Приказа Министерства труда и социальной защиты РФ </w:t>
        </w:r>
        <w:r>
          <w:rPr>
            <w:color w:val="000000"/>
            <w:sz w:val="28"/>
            <w:szCs w:val="28"/>
          </w:rPr>
          <w:t>«</w:t>
        </w:r>
        <w:r w:rsidRPr="005F25A6">
          <w:rPr>
            <w:color w:val="000000"/>
            <w:sz w:val="28"/>
            <w:szCs w:val="28"/>
          </w:rPr>
          <w:t>Об утвержден</w:t>
        </w:r>
        <w:r>
          <w:rPr>
            <w:color w:val="000000"/>
            <w:sz w:val="28"/>
            <w:szCs w:val="28"/>
          </w:rPr>
          <w:t>ии профессионального стандарта «</w:t>
        </w:r>
        <w:r w:rsidRPr="005F25A6">
          <w:rPr>
            <w:color w:val="000000"/>
            <w:sz w:val="28"/>
            <w:szCs w:val="28"/>
          </w:rPr>
          <w:t>Педагог (педагогическая деятельность в сфере начального общего, основного общего, среднего общего образования) (учитель)</w:t>
        </w:r>
        <w:r>
          <w:rPr>
            <w:color w:val="000000"/>
            <w:sz w:val="28"/>
            <w:szCs w:val="28"/>
          </w:rPr>
          <w:t>»</w:t>
        </w:r>
        <w:r w:rsidRPr="005F25A6">
          <w:rPr>
            <w:color w:val="000000"/>
            <w:sz w:val="28"/>
            <w:szCs w:val="28"/>
          </w:rPr>
          <w:t xml:space="preserve"> (подготовлен Минтрудом России 31.01.2022)</w:t>
        </w:r>
      </w:hyperlink>
    </w:p>
    <w:p w:rsidR="00D35F48" w:rsidRDefault="00D35F48" w:rsidP="00D35F4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5A6">
        <w:rPr>
          <w:color w:val="000000"/>
          <w:sz w:val="28"/>
          <w:szCs w:val="28"/>
        </w:rPr>
        <w:t xml:space="preserve">Для педагогов Минтруд утвердит новый </w:t>
      </w:r>
      <w:proofErr w:type="spellStart"/>
      <w:r w:rsidRPr="005F25A6">
        <w:rPr>
          <w:color w:val="000000"/>
          <w:sz w:val="28"/>
          <w:szCs w:val="28"/>
        </w:rPr>
        <w:t>профстандарт</w:t>
      </w:r>
      <w:proofErr w:type="spellEnd"/>
      <w:r w:rsidRPr="005F25A6">
        <w:rPr>
          <w:color w:val="000000"/>
          <w:sz w:val="28"/>
          <w:szCs w:val="28"/>
        </w:rPr>
        <w:t>, который заме</w:t>
      </w:r>
      <w:r>
        <w:rPr>
          <w:color w:val="000000"/>
          <w:sz w:val="28"/>
          <w:szCs w:val="28"/>
        </w:rPr>
        <w:t xml:space="preserve">нит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2013 года.</w:t>
      </w:r>
      <w:r w:rsidRPr="005F25A6">
        <w:rPr>
          <w:color w:val="000000"/>
          <w:sz w:val="28"/>
          <w:szCs w:val="28"/>
        </w:rPr>
        <w:t xml:space="preserve"> Речь идет только о школьных педагогах. Уточняются трудовые функции, квалификационные требования. Так, вводятся требования к владению и использованию </w:t>
      </w:r>
      <w:proofErr w:type="gramStart"/>
      <w:r w:rsidRPr="005F25A6">
        <w:rPr>
          <w:color w:val="000000"/>
          <w:sz w:val="28"/>
          <w:szCs w:val="28"/>
        </w:rPr>
        <w:t>цифровых</w:t>
      </w:r>
      <w:proofErr w:type="gramEnd"/>
      <w:r w:rsidRPr="005F25A6">
        <w:rPr>
          <w:color w:val="000000"/>
          <w:sz w:val="28"/>
          <w:szCs w:val="28"/>
        </w:rPr>
        <w:t xml:space="preserve"> </w:t>
      </w:r>
      <w:proofErr w:type="spellStart"/>
      <w:r w:rsidRPr="005F25A6">
        <w:rPr>
          <w:color w:val="000000"/>
          <w:sz w:val="28"/>
          <w:szCs w:val="28"/>
        </w:rPr>
        <w:t>технологийиинструментов</w:t>
      </w:r>
      <w:proofErr w:type="spellEnd"/>
      <w:r w:rsidRPr="005F25A6">
        <w:rPr>
          <w:color w:val="000000"/>
          <w:sz w:val="28"/>
          <w:szCs w:val="28"/>
        </w:rPr>
        <w:t>.</w:t>
      </w:r>
    </w:p>
    <w:p w:rsidR="00D35F48" w:rsidRPr="005F25A6" w:rsidRDefault="00D35F48" w:rsidP="00D35F4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5A6">
        <w:rPr>
          <w:color w:val="000000"/>
          <w:sz w:val="28"/>
          <w:szCs w:val="28"/>
        </w:rPr>
        <w:t xml:space="preserve">Предполагается, что новый </w:t>
      </w:r>
      <w:r>
        <w:rPr>
          <w:color w:val="000000"/>
          <w:sz w:val="28"/>
          <w:szCs w:val="28"/>
        </w:rPr>
        <w:t xml:space="preserve">Профессиональный </w:t>
      </w:r>
      <w:r w:rsidRPr="005F25A6">
        <w:rPr>
          <w:color w:val="000000"/>
          <w:sz w:val="28"/>
          <w:szCs w:val="28"/>
        </w:rPr>
        <w:t>стандарт будет действовать с 1 сентября 2022 г</w:t>
      </w:r>
      <w:r>
        <w:rPr>
          <w:color w:val="000000"/>
          <w:sz w:val="28"/>
          <w:szCs w:val="28"/>
        </w:rPr>
        <w:t>ода</w:t>
      </w:r>
      <w:r w:rsidRPr="005F25A6">
        <w:rPr>
          <w:color w:val="000000"/>
          <w:sz w:val="28"/>
          <w:szCs w:val="28"/>
        </w:rPr>
        <w:t xml:space="preserve"> до 1 сентября 2028 г</w:t>
      </w:r>
      <w:r>
        <w:rPr>
          <w:color w:val="000000"/>
          <w:sz w:val="28"/>
          <w:szCs w:val="28"/>
        </w:rPr>
        <w:t>ода</w:t>
      </w:r>
      <w:r w:rsidRPr="005F25A6">
        <w:rPr>
          <w:color w:val="000000"/>
          <w:sz w:val="28"/>
          <w:szCs w:val="28"/>
        </w:rPr>
        <w:t>.</w:t>
      </w:r>
    </w:p>
    <w:p w:rsidR="00D35F48" w:rsidRDefault="00D35F48" w:rsidP="00D35F48">
      <w:pPr>
        <w:tabs>
          <w:tab w:val="left" w:pos="709"/>
        </w:tabs>
        <w:rPr>
          <w:b/>
        </w:rPr>
      </w:pPr>
    </w:p>
    <w:p w:rsidR="00D35F48" w:rsidRPr="000C655A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</w:r>
      <w:r w:rsidRPr="000C655A">
        <w:rPr>
          <w:b/>
        </w:rPr>
        <w:t xml:space="preserve">Постановление Правительства РФ от 28 декабря 2021 г. </w:t>
      </w:r>
      <w:r>
        <w:rPr>
          <w:b/>
        </w:rPr>
        <w:t>№</w:t>
      </w:r>
      <w:r w:rsidRPr="000C655A">
        <w:rPr>
          <w:b/>
        </w:rPr>
        <w:t xml:space="preserve"> 2509 </w:t>
      </w:r>
      <w:r>
        <w:rPr>
          <w:b/>
        </w:rPr>
        <w:t>«</w:t>
      </w:r>
      <w:r w:rsidRPr="000C655A">
        <w:rPr>
          <w:b/>
        </w:rPr>
        <w:t xml:space="preserve">О внесении изменений в некоторые акты Правительства </w:t>
      </w:r>
      <w:r>
        <w:rPr>
          <w:b/>
        </w:rPr>
        <w:t>РФ</w:t>
      </w:r>
      <w:r w:rsidRPr="000C655A">
        <w:rPr>
          <w:b/>
        </w:rPr>
        <w:t xml:space="preserve"> по вопросу реализации мер по социальной поддержке молодежи в возрасте от 14 до 22 лет для повышения доступности организаций культуры</w:t>
      </w:r>
      <w:r>
        <w:rPr>
          <w:b/>
        </w:rPr>
        <w:t xml:space="preserve">». </w:t>
      </w:r>
    </w:p>
    <w:p w:rsidR="00D35F48" w:rsidRDefault="00D35F48" w:rsidP="00D35F48">
      <w:pPr>
        <w:tabs>
          <w:tab w:val="left" w:pos="709"/>
        </w:tabs>
      </w:pPr>
      <w:r>
        <w:tab/>
        <w:t xml:space="preserve">Правительство скорректировало программу </w:t>
      </w:r>
      <w:r w:rsidRPr="00200178">
        <w:rPr>
          <w:u w:val="single"/>
        </w:rPr>
        <w:t>"Пушкинская карта"</w:t>
      </w:r>
      <w:r>
        <w:t>.</w:t>
      </w:r>
    </w:p>
    <w:p w:rsidR="00D35F48" w:rsidRDefault="00D35F48" w:rsidP="00D35F48">
      <w:pPr>
        <w:tabs>
          <w:tab w:val="left" w:pos="709"/>
        </w:tabs>
      </w:pPr>
      <w:r>
        <w:tab/>
        <w:t xml:space="preserve">Картой можно будет оплатить и </w:t>
      </w:r>
      <w:r w:rsidRPr="00200178">
        <w:rPr>
          <w:u w:val="single"/>
        </w:rPr>
        <w:t>билеты в кино</w:t>
      </w:r>
      <w:r>
        <w:t xml:space="preserve">. Для этого с 1 февраля 2022 г. на нее будут зачислять 2 тыс. руб. в год. Минкультуры сформирует </w:t>
      </w:r>
      <w:r w:rsidRPr="00200178">
        <w:rPr>
          <w:u w:val="single"/>
        </w:rPr>
        <w:t>перечень фильмов,</w:t>
      </w:r>
      <w:r>
        <w:t xml:space="preserve"> билеты на которые можно будет оплатить картой. В него включат национальные фильмы, созданные при поддержке Минкультуры и (или) Федерального фонда социальной и экономической поддержки отечественной кинематографии, а также советские фильмы.</w:t>
      </w:r>
    </w:p>
    <w:p w:rsidR="00D35F48" w:rsidRDefault="00D35F48" w:rsidP="00D35F48">
      <w:pPr>
        <w:tabs>
          <w:tab w:val="left" w:pos="709"/>
        </w:tabs>
      </w:pPr>
      <w:r>
        <w:tab/>
        <w:t>Постановление вступает в силу со дня его официального опубликования, за исключением положений, которые вводятся в действие с 1 января 2022 г.</w:t>
      </w:r>
    </w:p>
    <w:p w:rsidR="00D35F48" w:rsidRDefault="00D35F48" w:rsidP="00D35F48">
      <w:pPr>
        <w:tabs>
          <w:tab w:val="left" w:pos="709"/>
        </w:tabs>
      </w:pPr>
    </w:p>
    <w:p w:rsidR="00D35F48" w:rsidRPr="002514AC" w:rsidRDefault="00D35F48" w:rsidP="00D35F48">
      <w:pPr>
        <w:ind w:firstLine="708"/>
        <w:rPr>
          <w:b/>
          <w:color w:val="222222"/>
          <w:shd w:val="clear" w:color="auto" w:fill="FFFFFF"/>
        </w:rPr>
      </w:pPr>
      <w:r w:rsidRPr="002514AC">
        <w:rPr>
          <w:b/>
          <w:color w:val="222222"/>
          <w:shd w:val="clear" w:color="auto" w:fill="FFFFFF"/>
        </w:rPr>
        <w:t>Федеральный закон от 6 декабря 2021 г. N 390-ФЗ "О федеральном бюджете на 2022 год и на плановый период 2023 и 2024 годов".</w:t>
      </w:r>
    </w:p>
    <w:p w:rsidR="00D35F48" w:rsidRDefault="00D35F48" w:rsidP="00D35F48">
      <w:pPr>
        <w:ind w:firstLine="708"/>
        <w:rPr>
          <w:color w:val="222222"/>
          <w:shd w:val="clear" w:color="auto" w:fill="FFFFFF"/>
        </w:rPr>
      </w:pPr>
      <w:r w:rsidRPr="00467E95">
        <w:rPr>
          <w:color w:val="222222"/>
          <w:shd w:val="clear" w:color="auto" w:fill="FFFFFF"/>
        </w:rPr>
        <w:t xml:space="preserve">Федеральным законом от 06.12.2021 № 406-ФЗ минимальный </w:t>
      </w:r>
      <w:proofErr w:type="gramStart"/>
      <w:r w:rsidRPr="00467E95">
        <w:rPr>
          <w:color w:val="222222"/>
          <w:shd w:val="clear" w:color="auto" w:fill="FFFFFF"/>
        </w:rPr>
        <w:t>размер оплаты труда</w:t>
      </w:r>
      <w:proofErr w:type="gramEnd"/>
      <w:r w:rsidRPr="00467E95">
        <w:rPr>
          <w:color w:val="222222"/>
          <w:shd w:val="clear" w:color="auto" w:fill="FFFFFF"/>
        </w:rPr>
        <w:t xml:space="preserve"> (МРОТ) </w:t>
      </w:r>
      <w:r>
        <w:rPr>
          <w:color w:val="222222"/>
          <w:shd w:val="clear" w:color="auto" w:fill="FFFFFF"/>
        </w:rPr>
        <w:t>с</w:t>
      </w:r>
      <w:r w:rsidRPr="00467E95">
        <w:rPr>
          <w:color w:val="222222"/>
          <w:shd w:val="clear" w:color="auto" w:fill="FFFFFF"/>
        </w:rPr>
        <w:t xml:space="preserve"> 01.01.2022 </w:t>
      </w:r>
      <w:r>
        <w:rPr>
          <w:color w:val="222222"/>
          <w:shd w:val="clear" w:color="auto" w:fill="FFFFFF"/>
        </w:rPr>
        <w:t>составит</w:t>
      </w:r>
      <w:r w:rsidRPr="00467E95">
        <w:rPr>
          <w:color w:val="222222"/>
          <w:shd w:val="clear" w:color="auto" w:fill="FFFFFF"/>
        </w:rPr>
        <w:t xml:space="preserve"> 13890 рублей в месяц.</w:t>
      </w:r>
    </w:p>
    <w:p w:rsidR="00D35F48" w:rsidRPr="00467E95" w:rsidRDefault="00D35F48" w:rsidP="00D35F48">
      <w:pPr>
        <w:ind w:firstLine="708"/>
        <w:rPr>
          <w:color w:val="222222"/>
          <w:shd w:val="clear" w:color="auto" w:fill="FFFFFF"/>
        </w:rPr>
      </w:pPr>
      <w:r w:rsidRPr="009B73B1">
        <w:rPr>
          <w:color w:val="222222"/>
          <w:shd w:val="clear" w:color="auto" w:fill="FFFFFF"/>
        </w:rPr>
        <w:t>Согласно постановлению правительства РФ от 15.11.2021 N 1940 с 01 января 2022 г</w:t>
      </w:r>
      <w:proofErr w:type="gramStart"/>
      <w:r w:rsidRPr="009B73B1">
        <w:rPr>
          <w:color w:val="222222"/>
          <w:shd w:val="clear" w:color="auto" w:fill="FFFFFF"/>
        </w:rPr>
        <w:t>.м</w:t>
      </w:r>
      <w:proofErr w:type="gramEnd"/>
      <w:r w:rsidRPr="009B73B1">
        <w:rPr>
          <w:color w:val="222222"/>
          <w:shd w:val="clear" w:color="auto" w:fill="FFFFFF"/>
        </w:rPr>
        <w:t xml:space="preserve">аксимальное </w:t>
      </w:r>
      <w:r w:rsidRPr="002514AC">
        <w:rPr>
          <w:color w:val="222222"/>
          <w:shd w:val="clear" w:color="auto" w:fill="FFFFFF"/>
        </w:rPr>
        <w:t>пособие по безработице 12792 руб.</w:t>
      </w:r>
    </w:p>
    <w:p w:rsidR="00D35F48" w:rsidRDefault="00D35F48" w:rsidP="00D35F48">
      <w:pPr>
        <w:tabs>
          <w:tab w:val="left" w:pos="709"/>
        </w:tabs>
      </w:pPr>
      <w:r>
        <w:tab/>
        <w:t xml:space="preserve">В 2022 г. </w:t>
      </w:r>
      <w:r w:rsidRPr="002514AC">
        <w:rPr>
          <w:u w:val="single"/>
        </w:rPr>
        <w:t>прожиточный минимум</w:t>
      </w:r>
      <w:r>
        <w:t xml:space="preserve"> в целом по России </w:t>
      </w:r>
    </w:p>
    <w:p w:rsidR="00D35F48" w:rsidRDefault="00D35F48" w:rsidP="00D35F48">
      <w:pPr>
        <w:tabs>
          <w:tab w:val="left" w:pos="709"/>
        </w:tabs>
      </w:pPr>
      <w:r>
        <w:t xml:space="preserve">на душу населения составит 12 654 руб., </w:t>
      </w:r>
    </w:p>
    <w:p w:rsidR="00D35F48" w:rsidRDefault="00D35F48" w:rsidP="00D35F48">
      <w:pPr>
        <w:tabs>
          <w:tab w:val="left" w:pos="709"/>
        </w:tabs>
      </w:pPr>
      <w:r>
        <w:t xml:space="preserve">для трудоспособного населения - 13 793 руб., </w:t>
      </w:r>
    </w:p>
    <w:p w:rsidR="00D35F48" w:rsidRDefault="00D35F48" w:rsidP="00D35F48">
      <w:pPr>
        <w:tabs>
          <w:tab w:val="left" w:pos="709"/>
        </w:tabs>
      </w:pPr>
      <w:r>
        <w:t xml:space="preserve">для пенсионеров - 10 882 руб., </w:t>
      </w:r>
    </w:p>
    <w:p w:rsidR="00D35F48" w:rsidRDefault="00D35F48" w:rsidP="00D35F48">
      <w:pPr>
        <w:tabs>
          <w:tab w:val="left" w:pos="709"/>
        </w:tabs>
      </w:pPr>
      <w:r>
        <w:t>для детей - 12 274 руб.</w:t>
      </w:r>
    </w:p>
    <w:p w:rsidR="00D35F48" w:rsidRPr="009B73B1" w:rsidRDefault="00D35F48" w:rsidP="00D35F48">
      <w:pPr>
        <w:tabs>
          <w:tab w:val="left" w:pos="709"/>
        </w:tabs>
      </w:pPr>
    </w:p>
    <w:p w:rsidR="00D35F48" w:rsidRPr="00932292" w:rsidRDefault="00D35F48" w:rsidP="00D35F48">
      <w:pPr>
        <w:tabs>
          <w:tab w:val="left" w:pos="709"/>
        </w:tabs>
      </w:pPr>
      <w:r>
        <w:tab/>
      </w:r>
      <w:r w:rsidRPr="000C655A">
        <w:rPr>
          <w:b/>
        </w:rPr>
        <w:t xml:space="preserve">Постановление Правительства РФ от 27 января 2022 г. </w:t>
      </w:r>
      <w:r>
        <w:rPr>
          <w:b/>
        </w:rPr>
        <w:t>№</w:t>
      </w:r>
      <w:r w:rsidRPr="000C655A">
        <w:rPr>
          <w:b/>
        </w:rPr>
        <w:t xml:space="preserve"> 57 </w:t>
      </w:r>
      <w:r>
        <w:rPr>
          <w:b/>
        </w:rPr>
        <w:t>«</w:t>
      </w:r>
      <w:r w:rsidRPr="000C655A">
        <w:rPr>
          <w:b/>
        </w:rPr>
        <w:t>Об утверждении коэффициента индексации выплат, пособий и компенсаций в 2022 году</w:t>
      </w:r>
      <w:r>
        <w:rPr>
          <w:b/>
        </w:rPr>
        <w:t xml:space="preserve">». </w:t>
      </w:r>
      <w:r w:rsidRPr="004E6D2F">
        <w:rPr>
          <w:u w:val="single"/>
        </w:rPr>
        <w:t>С 1 февраля 2022 г. на 8,4% будет проиндексирован ряд социальных выплат, пособий и компенсаций</w:t>
      </w:r>
      <w:r>
        <w:t>. В их числе выплаты инвалидам, ветеранам, чернобыльцам, Героям России, гражданам, пострадавшим на производстве; единовременное пособие при рождении ребёнка, ежемесячное пособие по уходу за ребёнком, единовременное пособие при передаче ребёнка на воспитание в семью; материнский капитал.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3"/>
        <w:gridCol w:w="2552"/>
        <w:gridCol w:w="2705"/>
      </w:tblGrid>
      <w:tr w:rsidR="00D35F48" w:rsidRPr="00200D7F" w:rsidTr="00A3567F">
        <w:tc>
          <w:tcPr>
            <w:tcW w:w="4673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00D7F">
              <w:rPr>
                <w:b/>
                <w:bCs/>
                <w:sz w:val="24"/>
                <w:szCs w:val="24"/>
              </w:rPr>
              <w:t>Наименование вида пособий</w:t>
            </w:r>
          </w:p>
        </w:tc>
        <w:tc>
          <w:tcPr>
            <w:tcW w:w="2552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00D7F">
              <w:rPr>
                <w:bCs/>
                <w:sz w:val="24"/>
                <w:szCs w:val="24"/>
              </w:rPr>
              <w:t>Размер пособия с учетом индексации с 01.02.2021</w:t>
            </w:r>
          </w:p>
        </w:tc>
        <w:tc>
          <w:tcPr>
            <w:tcW w:w="2705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00D7F">
              <w:rPr>
                <w:b/>
                <w:bCs/>
                <w:sz w:val="24"/>
                <w:szCs w:val="24"/>
              </w:rPr>
              <w:t>Размер пособия с учетом индексации с 01.02.2022</w:t>
            </w:r>
          </w:p>
        </w:tc>
      </w:tr>
      <w:tr w:rsidR="00D35F48" w:rsidRPr="00200D7F" w:rsidTr="00A3567F">
        <w:tc>
          <w:tcPr>
            <w:tcW w:w="4673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sz w:val="24"/>
                <w:szCs w:val="24"/>
              </w:rPr>
              <w:t xml:space="preserve">Единовременное пособие при рождении </w:t>
            </w:r>
            <w:r w:rsidRPr="00200D7F">
              <w:rPr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2552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bCs/>
                <w:sz w:val="24"/>
                <w:szCs w:val="24"/>
              </w:rPr>
              <w:lastRenderedPageBreak/>
              <w:t>18886 руб. 32коп.</w:t>
            </w:r>
          </w:p>
        </w:tc>
        <w:tc>
          <w:tcPr>
            <w:tcW w:w="2705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b/>
                <w:bCs/>
                <w:sz w:val="24"/>
                <w:szCs w:val="24"/>
              </w:rPr>
              <w:t>  20472 руб.</w:t>
            </w:r>
            <w:r w:rsidRPr="00200D7F">
              <w:rPr>
                <w:sz w:val="24"/>
                <w:szCs w:val="24"/>
              </w:rPr>
              <w:t>77 к</w:t>
            </w:r>
            <w:r w:rsidRPr="00200D7F">
              <w:rPr>
                <w:b/>
                <w:bCs/>
                <w:sz w:val="24"/>
                <w:szCs w:val="24"/>
              </w:rPr>
              <w:t>оп.</w:t>
            </w:r>
          </w:p>
        </w:tc>
      </w:tr>
      <w:tr w:rsidR="00D35F48" w:rsidRPr="00200D7F" w:rsidTr="00A3567F">
        <w:tc>
          <w:tcPr>
            <w:tcW w:w="4673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sz w:val="24"/>
                <w:szCs w:val="24"/>
              </w:rPr>
              <w:lastRenderedPageBreak/>
              <w:t xml:space="preserve">Минимальный размер ежемесячного пособия </w:t>
            </w:r>
            <w:proofErr w:type="gramStart"/>
            <w:r w:rsidRPr="00200D7F">
              <w:rPr>
                <w:sz w:val="24"/>
                <w:szCs w:val="24"/>
              </w:rPr>
              <w:t>по уходу за ребенком до полу</w:t>
            </w:r>
            <w:r>
              <w:rPr>
                <w:sz w:val="24"/>
                <w:szCs w:val="24"/>
              </w:rPr>
              <w:t>тора лет для работающих граждан</w:t>
            </w:r>
            <w:r w:rsidRPr="00200D7F">
              <w:rPr>
                <w:sz w:val="24"/>
                <w:szCs w:val="24"/>
              </w:rPr>
              <w:t xml:space="preserve"> на первого ребенка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200D7F">
              <w:rPr>
                <w:sz w:val="24"/>
                <w:szCs w:val="24"/>
              </w:rPr>
              <w:t>на второго и последующих детей</w:t>
            </w:r>
          </w:p>
        </w:tc>
        <w:tc>
          <w:tcPr>
            <w:tcW w:w="2552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sz w:val="24"/>
                <w:szCs w:val="24"/>
              </w:rPr>
              <w:t> </w:t>
            </w:r>
            <w:r w:rsidRPr="00200D7F">
              <w:rPr>
                <w:bCs/>
                <w:sz w:val="24"/>
                <w:szCs w:val="24"/>
              </w:rPr>
              <w:t>7082 руб. 85 коп.</w:t>
            </w:r>
            <w:r w:rsidRPr="00200D7F">
              <w:rPr>
                <w:sz w:val="24"/>
                <w:szCs w:val="24"/>
              </w:rPr>
              <w:t> </w:t>
            </w:r>
          </w:p>
        </w:tc>
        <w:tc>
          <w:tcPr>
            <w:tcW w:w="2705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sz w:val="24"/>
                <w:szCs w:val="24"/>
              </w:rPr>
              <w:t> </w:t>
            </w:r>
            <w:r w:rsidRPr="00200D7F">
              <w:rPr>
                <w:b/>
                <w:bCs/>
                <w:sz w:val="24"/>
                <w:szCs w:val="24"/>
              </w:rPr>
              <w:t>7677 руб. 81 коп.</w:t>
            </w:r>
          </w:p>
        </w:tc>
      </w:tr>
      <w:tr w:rsidR="00D35F48" w:rsidRPr="00200D7F" w:rsidTr="00A3567F">
        <w:tc>
          <w:tcPr>
            <w:tcW w:w="4673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sz w:val="24"/>
                <w:szCs w:val="24"/>
              </w:rPr>
              <w:t>Максимальный размер пособия по уходу за ребенком до полутора лет для работающих граждан:</w:t>
            </w:r>
          </w:p>
        </w:tc>
        <w:tc>
          <w:tcPr>
            <w:tcW w:w="2552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bCs/>
                <w:sz w:val="24"/>
                <w:szCs w:val="24"/>
                <w:u w:val="single"/>
              </w:rPr>
              <w:t>С 01.01.2021</w:t>
            </w:r>
          </w:p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sz w:val="24"/>
                <w:szCs w:val="24"/>
              </w:rPr>
              <w:t> </w:t>
            </w:r>
          </w:p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bCs/>
                <w:sz w:val="24"/>
                <w:szCs w:val="24"/>
              </w:rPr>
              <w:t>29600 руб. 48 коп.</w:t>
            </w:r>
          </w:p>
        </w:tc>
        <w:tc>
          <w:tcPr>
            <w:tcW w:w="2705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b/>
                <w:bCs/>
                <w:sz w:val="24"/>
                <w:szCs w:val="24"/>
                <w:u w:val="single"/>
              </w:rPr>
              <w:t>С 01.01.2022</w:t>
            </w:r>
          </w:p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sz w:val="24"/>
                <w:szCs w:val="24"/>
              </w:rPr>
              <w:t> </w:t>
            </w:r>
          </w:p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b/>
                <w:bCs/>
                <w:sz w:val="24"/>
                <w:szCs w:val="24"/>
              </w:rPr>
              <w:t>31282руб.82 коп.</w:t>
            </w:r>
            <w:r w:rsidRPr="00200D7F">
              <w:rPr>
                <w:sz w:val="24"/>
                <w:szCs w:val="24"/>
              </w:rPr>
              <w:t> </w:t>
            </w:r>
          </w:p>
        </w:tc>
      </w:tr>
      <w:tr w:rsidR="00D35F48" w:rsidRPr="00200D7F" w:rsidTr="00A3567F">
        <w:tc>
          <w:tcPr>
            <w:tcW w:w="4673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sz w:val="24"/>
                <w:szCs w:val="24"/>
              </w:rPr>
              <w:t>Социальное пособие на погребение</w:t>
            </w:r>
          </w:p>
        </w:tc>
        <w:tc>
          <w:tcPr>
            <w:tcW w:w="2552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bCs/>
                <w:sz w:val="24"/>
                <w:szCs w:val="24"/>
              </w:rPr>
              <w:t>6424 руб. 98 коп.</w:t>
            </w:r>
          </w:p>
        </w:tc>
        <w:tc>
          <w:tcPr>
            <w:tcW w:w="2705" w:type="dxa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D35F48" w:rsidRPr="00200D7F" w:rsidRDefault="00D35F48" w:rsidP="00A3567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200D7F">
              <w:rPr>
                <w:b/>
                <w:bCs/>
                <w:sz w:val="24"/>
                <w:szCs w:val="24"/>
              </w:rPr>
              <w:t>6964 руб. 68 коп.</w:t>
            </w:r>
          </w:p>
        </w:tc>
      </w:tr>
    </w:tbl>
    <w:p w:rsidR="00D35F48" w:rsidRDefault="00D35F48" w:rsidP="00D35F48">
      <w:pPr>
        <w:tabs>
          <w:tab w:val="left" w:pos="709"/>
        </w:tabs>
        <w:rPr>
          <w:b/>
          <w:bCs/>
        </w:rPr>
      </w:pPr>
      <w:r>
        <w:tab/>
      </w:r>
      <w:r w:rsidRPr="00200D7F">
        <w:t xml:space="preserve">Индексация размера единовременного пособия при рождении ребенка применяется </w:t>
      </w:r>
      <w:r w:rsidRPr="00200D7F">
        <w:rPr>
          <w:i/>
        </w:rPr>
        <w:t>только в случае рождения ребенка </w:t>
      </w:r>
      <w:r w:rsidRPr="00200D7F">
        <w:rPr>
          <w:bCs/>
          <w:i/>
        </w:rPr>
        <w:t>1 февраля 2022 года и позднее</w:t>
      </w:r>
    </w:p>
    <w:p w:rsidR="00D35F48" w:rsidRPr="00200D7F" w:rsidRDefault="00D35F48" w:rsidP="00D35F48">
      <w:pPr>
        <w:tabs>
          <w:tab w:val="left" w:pos="709"/>
        </w:tabs>
      </w:pPr>
      <w:r w:rsidRPr="00200D7F">
        <w:rPr>
          <w:bCs/>
        </w:rPr>
        <w:t>(</w:t>
      </w:r>
      <w:r w:rsidRPr="00200D7F">
        <w:t>а также социальное пособие на погребение).</w:t>
      </w:r>
    </w:p>
    <w:p w:rsidR="00D35F48" w:rsidRDefault="00D35F48" w:rsidP="00D35F48">
      <w:pPr>
        <w:tabs>
          <w:tab w:val="left" w:pos="709"/>
        </w:tabs>
      </w:pPr>
    </w:p>
    <w:p w:rsidR="00D35F48" w:rsidRDefault="00D35F48" w:rsidP="00D35F48">
      <w:pPr>
        <w:tabs>
          <w:tab w:val="left" w:pos="709"/>
        </w:tabs>
      </w:pPr>
      <w:r>
        <w:rPr>
          <w:b/>
        </w:rPr>
        <w:tab/>
        <w:t>ФЗ</w:t>
      </w:r>
      <w:r w:rsidRPr="00D321C7">
        <w:rPr>
          <w:b/>
        </w:rPr>
        <w:t xml:space="preserve"> от 28 января 2022 г. </w:t>
      </w:r>
      <w:r>
        <w:rPr>
          <w:b/>
        </w:rPr>
        <w:t>№</w:t>
      </w:r>
      <w:r w:rsidRPr="00D321C7">
        <w:rPr>
          <w:b/>
        </w:rPr>
        <w:t xml:space="preserve"> 1-ФЗ </w:t>
      </w:r>
      <w:r>
        <w:rPr>
          <w:b/>
        </w:rPr>
        <w:t>«</w:t>
      </w:r>
      <w:r w:rsidRPr="00D321C7">
        <w:rPr>
          <w:b/>
        </w:rPr>
        <w:t>О внесении изменений в ст</w:t>
      </w:r>
      <w:r>
        <w:rPr>
          <w:b/>
        </w:rPr>
        <w:t>.</w:t>
      </w:r>
      <w:r w:rsidRPr="00D321C7">
        <w:rPr>
          <w:b/>
        </w:rPr>
        <w:t xml:space="preserve"> 22 </w:t>
      </w:r>
      <w:r>
        <w:rPr>
          <w:b/>
        </w:rPr>
        <w:t>ФЗ</w:t>
      </w:r>
      <w:proofErr w:type="gramStart"/>
      <w:r>
        <w:rPr>
          <w:b/>
        </w:rPr>
        <w:t>«</w:t>
      </w:r>
      <w:r w:rsidRPr="00D321C7">
        <w:rPr>
          <w:b/>
        </w:rPr>
        <w:t>О</w:t>
      </w:r>
      <w:proofErr w:type="gramEnd"/>
      <w:r w:rsidRPr="00D321C7">
        <w:rPr>
          <w:b/>
        </w:rPr>
        <w:t xml:space="preserve"> государственном пенсионном обеспечении в </w:t>
      </w:r>
      <w:r>
        <w:rPr>
          <w:b/>
        </w:rPr>
        <w:t>РФ»</w:t>
      </w:r>
      <w:r w:rsidRPr="00D321C7">
        <w:rPr>
          <w:b/>
        </w:rPr>
        <w:t xml:space="preserve"> и ст</w:t>
      </w:r>
      <w:r>
        <w:rPr>
          <w:b/>
        </w:rPr>
        <w:t>.</w:t>
      </w:r>
      <w:r w:rsidRPr="00D321C7">
        <w:rPr>
          <w:b/>
        </w:rPr>
        <w:t xml:space="preserve"> 10 </w:t>
      </w:r>
      <w:r>
        <w:rPr>
          <w:b/>
        </w:rPr>
        <w:t>ФЗ«</w:t>
      </w:r>
      <w:r w:rsidRPr="00D321C7">
        <w:rPr>
          <w:b/>
        </w:rPr>
        <w:t xml:space="preserve">О внесении изменений в отдельные законодательные акты </w:t>
      </w:r>
      <w:r>
        <w:rPr>
          <w:b/>
        </w:rPr>
        <w:t>РФ</w:t>
      </w:r>
      <w:r w:rsidRPr="00D321C7">
        <w:rPr>
          <w:b/>
        </w:rPr>
        <w:t xml:space="preserve"> по вопросам назначения и выплаты пенсий</w:t>
      </w:r>
      <w:r>
        <w:rPr>
          <w:b/>
        </w:rPr>
        <w:t xml:space="preserve">». </w:t>
      </w:r>
      <w:r>
        <w:t xml:space="preserve">Закон об </w:t>
      </w:r>
      <w:r w:rsidRPr="00F25A33">
        <w:rPr>
          <w:u w:val="single"/>
        </w:rPr>
        <w:t>индексации пенсий на 8,6%</w:t>
      </w:r>
      <w:r>
        <w:t>.</w:t>
      </w:r>
    </w:p>
    <w:p w:rsidR="00D35F48" w:rsidRDefault="00D35F48" w:rsidP="00D35F48">
      <w:pPr>
        <w:tabs>
          <w:tab w:val="left" w:pos="709"/>
        </w:tabs>
      </w:pPr>
      <w:r>
        <w:tab/>
        <w:t xml:space="preserve">Страховые пенсии решено дополнительно </w:t>
      </w:r>
      <w:proofErr w:type="gramStart"/>
      <w:r>
        <w:t>проиндексировать</w:t>
      </w:r>
      <w:proofErr w:type="gramEnd"/>
      <w:r>
        <w:t xml:space="preserve"> с 1 января 2022 г. В этом году пенсии будут проиндексированы на 8,6% против изначальных 5,9%. Размеры пенсий пересчитают.</w:t>
      </w:r>
    </w:p>
    <w:p w:rsidR="00D35F48" w:rsidRDefault="00D35F48" w:rsidP="00D35F48">
      <w:pPr>
        <w:tabs>
          <w:tab w:val="left" w:pos="709"/>
        </w:tabs>
      </w:pPr>
      <w:r>
        <w:tab/>
        <w:t>Федеральный закон вступает в силу со дня опубликования, за исключением отдельных положений, которые будут действовать с 7 февраля 2022 г.</w:t>
      </w:r>
    </w:p>
    <w:p w:rsidR="00D35F48" w:rsidRDefault="00D35F48" w:rsidP="00D35F48">
      <w:pPr>
        <w:tabs>
          <w:tab w:val="left" w:pos="709"/>
        </w:tabs>
        <w:rPr>
          <w:b/>
        </w:rPr>
      </w:pPr>
    </w:p>
    <w:p w:rsidR="00D35F48" w:rsidRPr="00EC7B7A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  <w:t xml:space="preserve">ФЗ </w:t>
      </w:r>
      <w:r w:rsidRPr="00EC7B7A">
        <w:rPr>
          <w:b/>
        </w:rPr>
        <w:t xml:space="preserve">от 30 декабря 2021 г. </w:t>
      </w:r>
      <w:r>
        <w:rPr>
          <w:b/>
        </w:rPr>
        <w:t>№</w:t>
      </w:r>
      <w:r w:rsidRPr="00EC7B7A">
        <w:rPr>
          <w:b/>
        </w:rPr>
        <w:t xml:space="preserve"> 440-ФЗ </w:t>
      </w:r>
      <w:r>
        <w:rPr>
          <w:b/>
        </w:rPr>
        <w:t>«</w:t>
      </w:r>
      <w:r w:rsidRPr="00EC7B7A">
        <w:rPr>
          <w:b/>
        </w:rPr>
        <w:t>О внесении изменений в отдельные законодательные акты Российской Федерации</w:t>
      </w:r>
      <w:r>
        <w:rPr>
          <w:b/>
        </w:rPr>
        <w:t>».</w:t>
      </w:r>
    </w:p>
    <w:p w:rsidR="00D35F48" w:rsidRDefault="00D35F48" w:rsidP="00D35F48">
      <w:pPr>
        <w:tabs>
          <w:tab w:val="left" w:pos="709"/>
        </w:tabs>
      </w:pPr>
      <w:r>
        <w:tab/>
        <w:t xml:space="preserve">В АПК, ГПК и КАС закреплена возможность удаленного участия в судебных заседаниях. </w:t>
      </w:r>
      <w:r w:rsidRPr="004C4D3F">
        <w:rPr>
          <w:u w:val="single"/>
        </w:rPr>
        <w:t xml:space="preserve">Через портал </w:t>
      </w:r>
      <w:proofErr w:type="spellStart"/>
      <w:r w:rsidRPr="004C4D3F">
        <w:rPr>
          <w:u w:val="single"/>
        </w:rPr>
        <w:t>гос</w:t>
      </w:r>
      <w:proofErr w:type="spellEnd"/>
      <w:r w:rsidRPr="004C4D3F">
        <w:rPr>
          <w:u w:val="single"/>
        </w:rPr>
        <w:t>. услуг</w:t>
      </w:r>
      <w:r>
        <w:t xml:space="preserve"> можно подавать </w:t>
      </w:r>
      <w:r w:rsidRPr="00F25A33">
        <w:rPr>
          <w:u w:val="single"/>
        </w:rPr>
        <w:t>документы в суд</w:t>
      </w:r>
      <w:r>
        <w:t xml:space="preserve"> и получать судебные извещения. При наличии технической возможности в суде участники процесса могут получить доступ к материалам дела в электронном виде.</w:t>
      </w:r>
    </w:p>
    <w:p w:rsidR="00D35F48" w:rsidRDefault="00D35F48" w:rsidP="00D35F48">
      <w:pPr>
        <w:tabs>
          <w:tab w:val="left" w:pos="709"/>
        </w:tabs>
      </w:pPr>
      <w:r>
        <w:tab/>
        <w:t>Закон вступает в силу с 1 января 2022 г.</w:t>
      </w:r>
    </w:p>
    <w:p w:rsidR="00D35F48" w:rsidRDefault="00D35F48" w:rsidP="00D35F48">
      <w:pPr>
        <w:tabs>
          <w:tab w:val="left" w:pos="709"/>
        </w:tabs>
      </w:pPr>
    </w:p>
    <w:p w:rsidR="00D35F48" w:rsidRPr="00D321C7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  <w:t>ФЗ</w:t>
      </w:r>
      <w:r w:rsidRPr="00D321C7">
        <w:rPr>
          <w:b/>
        </w:rPr>
        <w:t xml:space="preserve"> от 30 декабря 2021 г. </w:t>
      </w:r>
      <w:r>
        <w:rPr>
          <w:b/>
        </w:rPr>
        <w:t>№</w:t>
      </w:r>
      <w:r w:rsidRPr="00D321C7">
        <w:rPr>
          <w:b/>
        </w:rPr>
        <w:t xml:space="preserve"> 478-ФЗ </w:t>
      </w:r>
      <w:r>
        <w:rPr>
          <w:b/>
        </w:rPr>
        <w:t>«</w:t>
      </w:r>
      <w:r w:rsidRPr="00D321C7">
        <w:rPr>
          <w:b/>
        </w:rPr>
        <w:t xml:space="preserve">О внесении изменений в отдельные законодательные акты </w:t>
      </w:r>
      <w:r>
        <w:rPr>
          <w:b/>
        </w:rPr>
        <w:t>РФ».</w:t>
      </w:r>
    </w:p>
    <w:p w:rsidR="00D35F48" w:rsidRPr="004C4D3F" w:rsidRDefault="00D35F48" w:rsidP="00D35F48">
      <w:pPr>
        <w:tabs>
          <w:tab w:val="left" w:pos="709"/>
        </w:tabs>
        <w:rPr>
          <w:u w:val="single"/>
        </w:rPr>
      </w:pPr>
      <w:r>
        <w:tab/>
      </w:r>
      <w:r w:rsidRPr="004C4D3F">
        <w:rPr>
          <w:u w:val="single"/>
        </w:rPr>
        <w:t>"Дачная амнистия" продлена еще на 5 лет.</w:t>
      </w:r>
    </w:p>
    <w:p w:rsidR="00D35F48" w:rsidRDefault="00D35F48" w:rsidP="00D35F48">
      <w:pPr>
        <w:tabs>
          <w:tab w:val="left" w:pos="709"/>
        </w:tabs>
      </w:pPr>
      <w:r>
        <w:tab/>
        <w:t xml:space="preserve">До 1 марта 2031 г. </w:t>
      </w:r>
      <w:r w:rsidRPr="004C4D3F">
        <w:t>вводится упрощенный порядок</w:t>
      </w:r>
      <w:r>
        <w:t xml:space="preserve"> предоставления гражданам земельных участков, находящихся в государственной или муниципальной собственности, на которых расположены жилые дома, </w:t>
      </w:r>
      <w:r w:rsidRPr="004C4D3F">
        <w:rPr>
          <w:i/>
        </w:rPr>
        <w:t>возведенные до 14 мая 1998 г.</w:t>
      </w:r>
      <w:r>
        <w:t xml:space="preserve"> в границах населенного пункта, и права </w:t>
      </w:r>
      <w:proofErr w:type="gramStart"/>
      <w:r>
        <w:t>собственности</w:t>
      </w:r>
      <w:proofErr w:type="gramEnd"/>
      <w:r>
        <w:t xml:space="preserve"> на которые у граждан отсутствуют. Закреплен перечень документов, необходимых для получения гражданами таких участков в собственность бесплатно.</w:t>
      </w:r>
    </w:p>
    <w:p w:rsidR="00D35F48" w:rsidRDefault="00D35F48" w:rsidP="00D35F48">
      <w:pPr>
        <w:tabs>
          <w:tab w:val="left" w:pos="709"/>
        </w:tabs>
      </w:pPr>
      <w:r>
        <w:tab/>
        <w:t>Также до 1 марта 2031 г. продлевается срок действия:</w:t>
      </w:r>
    </w:p>
    <w:p w:rsidR="00D35F48" w:rsidRDefault="00D35F48" w:rsidP="00D35F48">
      <w:pPr>
        <w:tabs>
          <w:tab w:val="left" w:pos="709"/>
        </w:tabs>
      </w:pPr>
      <w:r>
        <w:tab/>
        <w:t xml:space="preserve">- </w:t>
      </w:r>
      <w:r w:rsidRPr="00F25A33">
        <w:rPr>
          <w:i/>
        </w:rPr>
        <w:t>упрощенного порядка</w:t>
      </w:r>
      <w:r>
        <w:t xml:space="preserve"> оформления гражданами своих прав на жилые или </w:t>
      </w:r>
      <w:r w:rsidRPr="00F25A33">
        <w:rPr>
          <w:i/>
        </w:rPr>
        <w:t>садовые дома</w:t>
      </w:r>
      <w:r>
        <w:t xml:space="preserve">, созданные на земельном участке, предназначенном для ведения садоводства, ИЖС или для ведения личного подсобного хозяйства в границах населенного пункта, на основании только </w:t>
      </w:r>
      <w:r w:rsidRPr="004C4D3F">
        <w:rPr>
          <w:i/>
        </w:rPr>
        <w:t>технического плана и правоустанавливающего документа на участок</w:t>
      </w:r>
      <w:r>
        <w:t>;</w:t>
      </w:r>
    </w:p>
    <w:p w:rsidR="00D35F48" w:rsidRDefault="00D35F48" w:rsidP="00D35F48">
      <w:pPr>
        <w:tabs>
          <w:tab w:val="left" w:pos="709"/>
        </w:tabs>
      </w:pPr>
      <w:r>
        <w:tab/>
        <w:t>- уведомительного порядка строительства жилых домов, жилых строений или объектов ИЖС, возведение которых начато до 4 августа 2018 г. и в отношении которых не было получено разрешение на строительство.</w:t>
      </w:r>
    </w:p>
    <w:p w:rsidR="00D35F48" w:rsidRDefault="00D35F48" w:rsidP="00D35F48">
      <w:pPr>
        <w:tabs>
          <w:tab w:val="left" w:pos="709"/>
        </w:tabs>
      </w:pPr>
      <w:r>
        <w:tab/>
        <w:t>Закон вступает в силу с 1 сентября 2022 г.</w:t>
      </w:r>
    </w:p>
    <w:p w:rsidR="00D35F48" w:rsidRDefault="00D35F48" w:rsidP="00D35F48">
      <w:pPr>
        <w:tabs>
          <w:tab w:val="left" w:pos="709"/>
        </w:tabs>
      </w:pPr>
    </w:p>
    <w:p w:rsidR="00D35F48" w:rsidRPr="00810837" w:rsidRDefault="00D35F48" w:rsidP="00D35F48">
      <w:pPr>
        <w:tabs>
          <w:tab w:val="left" w:pos="709"/>
        </w:tabs>
        <w:rPr>
          <w:b/>
        </w:rPr>
      </w:pPr>
      <w:r>
        <w:lastRenderedPageBreak/>
        <w:tab/>
      </w:r>
      <w:r w:rsidRPr="00810837">
        <w:rPr>
          <w:b/>
        </w:rPr>
        <w:t xml:space="preserve">Приказ Федерального агентства по туризму от 29 декабря 2021 г. </w:t>
      </w:r>
      <w:r>
        <w:rPr>
          <w:b/>
        </w:rPr>
        <w:t>№</w:t>
      </w:r>
      <w:r w:rsidRPr="00810837">
        <w:rPr>
          <w:b/>
        </w:rPr>
        <w:t xml:space="preserve"> 623-Пр-21 </w:t>
      </w:r>
      <w:r>
        <w:rPr>
          <w:b/>
        </w:rPr>
        <w:t>«</w:t>
      </w:r>
      <w:r w:rsidRPr="00810837">
        <w:rPr>
          <w:b/>
        </w:rPr>
        <w:t xml:space="preserve">Об установлении перечня субъектов </w:t>
      </w:r>
      <w:r>
        <w:rPr>
          <w:b/>
        </w:rPr>
        <w:t>РФ</w:t>
      </w:r>
      <w:r w:rsidRPr="00810837">
        <w:rPr>
          <w:b/>
        </w:rPr>
        <w:t>, на территориях которых предоставляется туристская услуга, сроков ее предоставления, а также об определении периода оплаты стоимости туристской услуги</w:t>
      </w:r>
      <w:r>
        <w:rPr>
          <w:b/>
        </w:rPr>
        <w:t>»</w:t>
      </w:r>
    </w:p>
    <w:p w:rsidR="00D35F48" w:rsidRDefault="00D35F48" w:rsidP="00D35F48">
      <w:pPr>
        <w:tabs>
          <w:tab w:val="left" w:pos="709"/>
        </w:tabs>
      </w:pPr>
      <w:r>
        <w:tab/>
        <w:t xml:space="preserve">Получить </w:t>
      </w:r>
      <w:proofErr w:type="spellStart"/>
      <w:r w:rsidRPr="004E6D2F">
        <w:rPr>
          <w:u w:val="single"/>
        </w:rPr>
        <w:t>кешбэк</w:t>
      </w:r>
      <w:proofErr w:type="spellEnd"/>
      <w:r w:rsidRPr="004E6D2F">
        <w:rPr>
          <w:u w:val="single"/>
        </w:rPr>
        <w:t xml:space="preserve"> за </w:t>
      </w:r>
      <w:proofErr w:type="spellStart"/>
      <w:r w:rsidRPr="004E6D2F">
        <w:rPr>
          <w:u w:val="single"/>
        </w:rPr>
        <w:t>турпоездки</w:t>
      </w:r>
      <w:proofErr w:type="spellEnd"/>
      <w:r>
        <w:t xml:space="preserve"> по России можно и в этом году.</w:t>
      </w:r>
    </w:p>
    <w:p w:rsidR="00D35F48" w:rsidRPr="004E6D2F" w:rsidRDefault="00D35F48" w:rsidP="00D35F48">
      <w:pPr>
        <w:tabs>
          <w:tab w:val="left" w:pos="709"/>
        </w:tabs>
        <w:rPr>
          <w:u w:val="single"/>
        </w:rPr>
      </w:pPr>
      <w:r>
        <w:tab/>
        <w:t xml:space="preserve">Ростуризм запускает очередной этап программы </w:t>
      </w:r>
      <w:proofErr w:type="gramStart"/>
      <w:r>
        <w:t>туристического</w:t>
      </w:r>
      <w:proofErr w:type="gramEnd"/>
      <w:r>
        <w:t xml:space="preserve"> </w:t>
      </w:r>
      <w:proofErr w:type="spellStart"/>
      <w:r>
        <w:t>кешбэка</w:t>
      </w:r>
      <w:proofErr w:type="spellEnd"/>
      <w:r>
        <w:t xml:space="preserve">. Приобрести путевку необходимо </w:t>
      </w:r>
      <w:r w:rsidRPr="004E6D2F">
        <w:rPr>
          <w:u w:val="single"/>
        </w:rPr>
        <w:t>с 18 января по 12 апреля 2022 г.</w:t>
      </w:r>
    </w:p>
    <w:p w:rsidR="00D35F48" w:rsidRDefault="00D35F48" w:rsidP="00D35F48">
      <w:pPr>
        <w:tabs>
          <w:tab w:val="left" w:pos="709"/>
        </w:tabs>
      </w:pPr>
      <w:r>
        <w:tab/>
        <w:t>Отправиться отдыхать можно с 18 января по 30 апреля 2022 г., а в круиз - с 18 января по 1 июня 2022 г.</w:t>
      </w:r>
    </w:p>
    <w:p w:rsidR="00D35F48" w:rsidRDefault="00D35F48" w:rsidP="00D35F48">
      <w:pPr>
        <w:tabs>
          <w:tab w:val="left" w:pos="709"/>
        </w:tabs>
      </w:pPr>
      <w:r>
        <w:tab/>
        <w:t xml:space="preserve">Напомним, что в рамках программы туристы могут оплатить путешествие по России картой "Мир" и получить </w:t>
      </w:r>
      <w:proofErr w:type="spellStart"/>
      <w:r>
        <w:t>кешбэк</w:t>
      </w:r>
      <w:proofErr w:type="spellEnd"/>
      <w:r>
        <w:t xml:space="preserve"> в размере 20% от его стоимости.</w:t>
      </w:r>
    </w:p>
    <w:p w:rsidR="00D35F48" w:rsidRDefault="00D35F48" w:rsidP="00D35F48">
      <w:pPr>
        <w:tabs>
          <w:tab w:val="left" w:pos="709"/>
        </w:tabs>
      </w:pPr>
      <w:r>
        <w:tab/>
        <w:t>Приказ вступает в силу с 18 января 2022 г.</w:t>
      </w:r>
    </w:p>
    <w:p w:rsidR="00D35F48" w:rsidRDefault="00D35F48" w:rsidP="00D35F48">
      <w:pPr>
        <w:rPr>
          <w:sz w:val="24"/>
          <w:szCs w:val="24"/>
        </w:rPr>
      </w:pPr>
      <w:r w:rsidRPr="009C2195">
        <w:rPr>
          <w:sz w:val="24"/>
          <w:szCs w:val="24"/>
        </w:rPr>
        <w:t>Правовая инспекция Липецкой областной организации</w:t>
      </w:r>
    </w:p>
    <w:p w:rsidR="00D35F48" w:rsidRDefault="00D35F48" w:rsidP="00D35F48">
      <w:pPr>
        <w:rPr>
          <w:sz w:val="24"/>
          <w:szCs w:val="24"/>
        </w:rPr>
      </w:pPr>
      <w:r w:rsidRPr="009C2195">
        <w:rPr>
          <w:sz w:val="24"/>
          <w:szCs w:val="24"/>
        </w:rPr>
        <w:t xml:space="preserve">Общероссийского Профсоюза образования </w:t>
      </w:r>
    </w:p>
    <w:p w:rsidR="00D35F48" w:rsidRDefault="00D35F48" w:rsidP="00D35F48">
      <w:pPr>
        <w:rPr>
          <w:sz w:val="24"/>
          <w:szCs w:val="24"/>
        </w:rPr>
      </w:pPr>
      <w:r w:rsidRPr="009C2195">
        <w:rPr>
          <w:sz w:val="24"/>
          <w:szCs w:val="24"/>
        </w:rPr>
        <w:t>тел.:  8(4742) 22 78 02</w:t>
      </w:r>
    </w:p>
    <w:p w:rsidR="00D35F48" w:rsidRPr="009C2195" w:rsidRDefault="00D35F48" w:rsidP="00D35F48">
      <w:pPr>
        <w:rPr>
          <w:sz w:val="24"/>
          <w:szCs w:val="24"/>
        </w:rPr>
      </w:pPr>
    </w:p>
    <w:p w:rsidR="00D35F48" w:rsidRPr="009C2195" w:rsidRDefault="00D35F48" w:rsidP="00D35F48">
      <w:pPr>
        <w:rPr>
          <w:sz w:val="24"/>
          <w:szCs w:val="24"/>
        </w:rPr>
      </w:pPr>
      <w:r>
        <w:rPr>
          <w:sz w:val="24"/>
          <w:szCs w:val="24"/>
        </w:rPr>
        <w:t>16 февраля</w:t>
      </w:r>
      <w:r w:rsidRPr="009C219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9C2195">
        <w:rPr>
          <w:sz w:val="24"/>
          <w:szCs w:val="24"/>
        </w:rPr>
        <w:t xml:space="preserve"> года</w:t>
      </w:r>
    </w:p>
    <w:p w:rsidR="00D35F48" w:rsidRDefault="00D35F48" w:rsidP="00D35F48">
      <w:pPr>
        <w:tabs>
          <w:tab w:val="left" w:pos="2430"/>
        </w:tabs>
      </w:pPr>
      <w:r>
        <w:tab/>
      </w:r>
    </w:p>
    <w:p w:rsidR="00D35F48" w:rsidRDefault="00D35F48">
      <w:pPr>
        <w:spacing w:after="160" w:line="259" w:lineRule="auto"/>
        <w:jc w:val="left"/>
      </w:pPr>
      <w:r>
        <w:br w:type="page"/>
      </w:r>
    </w:p>
    <w:p w:rsidR="00D35F48" w:rsidRDefault="00D35F48" w:rsidP="00D35F48">
      <w:pPr>
        <w:jc w:val="center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Профессиональный союз работников народного образования и науки Российской Федерации</w:t>
      </w:r>
    </w:p>
    <w:p w:rsidR="00D35F48" w:rsidRDefault="00D35F48" w:rsidP="00D35F48">
      <w:pPr>
        <w:jc w:val="center"/>
        <w:rPr>
          <w:b/>
          <w:sz w:val="24"/>
        </w:rPr>
      </w:pPr>
      <w:r>
        <w:rPr>
          <w:b/>
          <w:sz w:val="24"/>
        </w:rPr>
        <w:t>ЛИПЕЦКАЯ ОБЛАСТНАЯ ОРГАНИЗАЦИЯ</w:t>
      </w:r>
    </w:p>
    <w:p w:rsidR="00D35F48" w:rsidRDefault="00D35F48" w:rsidP="00D35F48">
      <w:pPr>
        <w:jc w:val="center"/>
        <w:rPr>
          <w:b/>
        </w:rPr>
      </w:pPr>
    </w:p>
    <w:p w:rsidR="00D35F48" w:rsidRDefault="00D35F48" w:rsidP="00D35F48">
      <w:pPr>
        <w:jc w:val="center"/>
        <w:rPr>
          <w:b/>
        </w:rPr>
      </w:pPr>
    </w:p>
    <w:p w:rsidR="00D35F48" w:rsidRDefault="00D35F48" w:rsidP="00D35F48">
      <w:pPr>
        <w:jc w:val="center"/>
        <w:rPr>
          <w:i/>
          <w:sz w:val="32"/>
        </w:rPr>
      </w:pPr>
      <w:r>
        <w:rPr>
          <w:b/>
          <w:sz w:val="40"/>
          <w:u w:val="single"/>
        </w:rPr>
        <w:t xml:space="preserve"> Информационный листок № 4</w:t>
      </w:r>
    </w:p>
    <w:p w:rsidR="00D35F48" w:rsidRDefault="00D35F48" w:rsidP="00D35F48">
      <w:pPr>
        <w:jc w:val="center"/>
        <w:rPr>
          <w:b/>
          <w:sz w:val="32"/>
        </w:rPr>
      </w:pPr>
    </w:p>
    <w:p w:rsidR="00D35F48" w:rsidRDefault="00D35F48" w:rsidP="00D35F48">
      <w:pPr>
        <w:rPr>
          <w:rStyle w:val="fontstyle01"/>
          <w:b/>
        </w:rPr>
      </w:pPr>
    </w:p>
    <w:p w:rsidR="00D35F48" w:rsidRDefault="00D35F48" w:rsidP="00D35F48">
      <w:pPr>
        <w:jc w:val="center"/>
      </w:pPr>
      <w:r w:rsidRPr="00F64D48">
        <w:rPr>
          <w:b/>
          <w:sz w:val="32"/>
          <w:szCs w:val="32"/>
        </w:rPr>
        <w:t>Новое в законодательстве (</w:t>
      </w:r>
      <w:r>
        <w:rPr>
          <w:b/>
          <w:sz w:val="32"/>
          <w:szCs w:val="32"/>
        </w:rPr>
        <w:t>февраль</w:t>
      </w:r>
      <w:r w:rsidRPr="00F64D48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22</w:t>
      </w:r>
      <w:r w:rsidRPr="00F64D48">
        <w:rPr>
          <w:b/>
          <w:sz w:val="32"/>
          <w:szCs w:val="32"/>
        </w:rPr>
        <w:t>)</w:t>
      </w:r>
    </w:p>
    <w:p w:rsidR="00D35F48" w:rsidRDefault="00D35F48" w:rsidP="00D35F48">
      <w:pPr>
        <w:tabs>
          <w:tab w:val="left" w:pos="709"/>
        </w:tabs>
        <w:rPr>
          <w:b/>
          <w:color w:val="222222"/>
          <w:shd w:val="clear" w:color="auto" w:fill="FFFFFF"/>
        </w:rPr>
      </w:pPr>
      <w:r>
        <w:tab/>
      </w:r>
    </w:p>
    <w:p w:rsidR="00D35F48" w:rsidRPr="00701C87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</w:r>
      <w:r w:rsidRPr="00701C87">
        <w:rPr>
          <w:b/>
        </w:rPr>
        <w:t>Перечень поручений по итогам совместного заседания Госсовета и Совета по науке и образованию (утв. Президентом РФ 10 февраля 2022 г.</w:t>
      </w:r>
      <w:r w:rsidRPr="00701C87">
        <w:t xml:space="preserve"> </w:t>
      </w:r>
      <w:r>
        <w:rPr>
          <w:b/>
        </w:rPr>
        <w:t>№</w:t>
      </w:r>
      <w:r w:rsidRPr="00701C87">
        <w:rPr>
          <w:b/>
        </w:rPr>
        <w:t xml:space="preserve"> Пр-290)</w:t>
      </w:r>
      <w:r>
        <w:rPr>
          <w:b/>
        </w:rPr>
        <w:t>.</w:t>
      </w:r>
    </w:p>
    <w:p w:rsidR="00D35F48" w:rsidRDefault="00D35F48" w:rsidP="00D35F48">
      <w:pPr>
        <w:tabs>
          <w:tab w:val="left" w:pos="709"/>
        </w:tabs>
      </w:pPr>
      <w:r>
        <w:tab/>
        <w:t>К 1 сентября 2022 г. увеличат размер грантов на исследования под руководством ведущих ученых.</w:t>
      </w:r>
    </w:p>
    <w:p w:rsidR="00D35F48" w:rsidRDefault="00D35F48" w:rsidP="00D35F48">
      <w:pPr>
        <w:tabs>
          <w:tab w:val="left" w:pos="709"/>
        </w:tabs>
      </w:pPr>
      <w:r>
        <w:tab/>
        <w:t>К 20 июля 2022 г. молодые ученые и педагоги вузов смогут получить жилищные сертификаты вне зависимости от ведомственной принадлежности организации-работодателя. Подготовят предложения по льготному ипотечному кредитованию для них.</w:t>
      </w:r>
    </w:p>
    <w:p w:rsidR="00D35F48" w:rsidRDefault="00D35F48" w:rsidP="00D35F48">
      <w:pPr>
        <w:tabs>
          <w:tab w:val="left" w:pos="709"/>
        </w:tabs>
      </w:pPr>
      <w:r>
        <w:tab/>
        <w:t xml:space="preserve">До 1 июля 2022 г. разработают план мероприятий по развитию отечественного научного приборостроения гражданского назначения, направленный на </w:t>
      </w:r>
      <w:proofErr w:type="spellStart"/>
      <w:r>
        <w:t>импортозамещение</w:t>
      </w:r>
      <w:proofErr w:type="spellEnd"/>
      <w:r>
        <w:t>.</w:t>
      </w:r>
    </w:p>
    <w:p w:rsidR="00D35F48" w:rsidRDefault="00D35F48" w:rsidP="00D35F48">
      <w:pPr>
        <w:tabs>
          <w:tab w:val="left" w:pos="709"/>
        </w:tabs>
      </w:pPr>
      <w:r>
        <w:tab/>
        <w:t>С 15 июля 2022 г. введут северные надбавки для работников научных организаций и вузов.</w:t>
      </w:r>
    </w:p>
    <w:p w:rsidR="00D35F48" w:rsidRDefault="00D35F48" w:rsidP="00D35F48">
      <w:pPr>
        <w:tabs>
          <w:tab w:val="left" w:pos="709"/>
        </w:tabs>
      </w:pPr>
      <w:r>
        <w:tab/>
        <w:t>К 2030 г. в вузах создадут не менее 25 кампусов.</w:t>
      </w:r>
    </w:p>
    <w:p w:rsidR="00D35F48" w:rsidRDefault="00D35F48" w:rsidP="00D35F48">
      <w:pPr>
        <w:tabs>
          <w:tab w:val="left" w:pos="709"/>
        </w:tabs>
        <w:rPr>
          <w:b/>
        </w:rPr>
      </w:pPr>
    </w:p>
    <w:p w:rsidR="00D35F48" w:rsidRPr="00D2392F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  <w:t>«</w:t>
      </w:r>
      <w:r w:rsidRPr="00D2392F">
        <w:rPr>
          <w:b/>
        </w:rPr>
        <w:t xml:space="preserve">Методические рекомендации (Порядок) </w:t>
      </w:r>
      <w:r>
        <w:rPr>
          <w:b/>
        </w:rPr>
        <w:t>«</w:t>
      </w:r>
      <w:r w:rsidRPr="00D2392F">
        <w:rPr>
          <w:b/>
        </w:rPr>
        <w:t xml:space="preserve">Создание условий для </w:t>
      </w:r>
      <w:r w:rsidRPr="002276B5">
        <w:rPr>
          <w:b/>
          <w:u w:val="single"/>
        </w:rPr>
        <w:t xml:space="preserve">участия родителей в </w:t>
      </w:r>
      <w:proofErr w:type="gramStart"/>
      <w:r w:rsidRPr="002276B5">
        <w:rPr>
          <w:b/>
          <w:u w:val="single"/>
        </w:rPr>
        <w:t>контроле за</w:t>
      </w:r>
      <w:proofErr w:type="gramEnd"/>
      <w:r w:rsidRPr="002276B5">
        <w:rPr>
          <w:b/>
          <w:u w:val="single"/>
        </w:rPr>
        <w:t xml:space="preserve"> организацией питания обучающихся</w:t>
      </w:r>
      <w:r w:rsidRPr="00D2392F">
        <w:rPr>
          <w:b/>
        </w:rPr>
        <w:t xml:space="preserve"> в общеобразовательных организациях</w:t>
      </w:r>
      <w:r>
        <w:rPr>
          <w:b/>
        </w:rPr>
        <w:t>»</w:t>
      </w:r>
      <w:r w:rsidRPr="00D2392F">
        <w:rPr>
          <w:b/>
        </w:rPr>
        <w:t xml:space="preserve"> (утв. </w:t>
      </w:r>
      <w:proofErr w:type="spellStart"/>
      <w:r w:rsidRPr="00D2392F">
        <w:rPr>
          <w:b/>
        </w:rPr>
        <w:t>Минпросвещения</w:t>
      </w:r>
      <w:proofErr w:type="spellEnd"/>
      <w:r w:rsidRPr="00D2392F">
        <w:rPr>
          <w:b/>
        </w:rPr>
        <w:t xml:space="preserve"> России)</w:t>
      </w:r>
      <w:r>
        <w:rPr>
          <w:b/>
        </w:rPr>
        <w:t>.</w:t>
      </w:r>
    </w:p>
    <w:p w:rsidR="00D35F48" w:rsidRDefault="00D35F48" w:rsidP="00D35F48">
      <w:pPr>
        <w:tabs>
          <w:tab w:val="left" w:pos="709"/>
        </w:tabs>
      </w:pPr>
      <w:r>
        <w:tab/>
        <w:t xml:space="preserve">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 должен быть </w:t>
      </w:r>
      <w:r w:rsidRPr="002276B5">
        <w:rPr>
          <w:u w:val="single"/>
        </w:rPr>
        <w:t>регламентирован локальным нормативным актом</w:t>
      </w:r>
      <w:r>
        <w:t xml:space="preserve"> образовательной организации. </w:t>
      </w:r>
    </w:p>
    <w:p w:rsidR="00D35F48" w:rsidRDefault="00D35F48" w:rsidP="00D35F48">
      <w:pPr>
        <w:tabs>
          <w:tab w:val="left" w:pos="709"/>
        </w:tabs>
      </w:pPr>
      <w:r>
        <w:tab/>
        <w:t xml:space="preserve">Документом определены </w:t>
      </w:r>
      <w:r w:rsidRPr="002276B5">
        <w:rPr>
          <w:i/>
        </w:rPr>
        <w:t>этапы проведения мероприятий</w:t>
      </w:r>
      <w:r>
        <w:t xml:space="preserve"> по созданию условий для участия родителей (законных представителей) в </w:t>
      </w:r>
      <w:proofErr w:type="gramStart"/>
      <w:r>
        <w:t>контроле за</w:t>
      </w:r>
      <w:proofErr w:type="gramEnd"/>
      <w:r>
        <w:t xml:space="preserve"> организацией питания, а также порядок допуска родителей (законных представителей) несовершеннолетних обучающихся в образовательные организации.</w:t>
      </w:r>
    </w:p>
    <w:p w:rsidR="00D35F48" w:rsidRDefault="00D35F48" w:rsidP="00D35F48">
      <w:pPr>
        <w:tabs>
          <w:tab w:val="left" w:pos="709"/>
        </w:tabs>
      </w:pPr>
    </w:p>
    <w:p w:rsidR="00D35F48" w:rsidRPr="00B61587" w:rsidRDefault="00D35F48" w:rsidP="00D35F48">
      <w:pPr>
        <w:tabs>
          <w:tab w:val="left" w:pos="709"/>
        </w:tabs>
        <w:rPr>
          <w:b/>
        </w:rPr>
      </w:pPr>
      <w:r>
        <w:tab/>
      </w:r>
      <w:r w:rsidRPr="00B61587">
        <w:rPr>
          <w:b/>
        </w:rPr>
        <w:t>Письмо Министерства просвещения РФ от 31 января 2022 г. № ДГ-245/06 «О направлении методических рекомендаций»</w:t>
      </w:r>
      <w:r>
        <w:rPr>
          <w:b/>
        </w:rPr>
        <w:t>.</w:t>
      </w:r>
    </w:p>
    <w:p w:rsidR="00D35F48" w:rsidRDefault="00D35F48" w:rsidP="00D35F48">
      <w:pPr>
        <w:tabs>
          <w:tab w:val="left" w:pos="709"/>
        </w:tabs>
      </w:pPr>
      <w:r>
        <w:tab/>
        <w:t xml:space="preserve">Разработаны </w:t>
      </w:r>
      <w:r w:rsidRPr="002276B5">
        <w:rPr>
          <w:u w:val="single"/>
        </w:rPr>
        <w:t>методические рекомендации по реализации дополнительных общеобразовательных программ в дистанционном формате</w:t>
      </w:r>
      <w:r>
        <w:t xml:space="preserve">. Документ разработан в целях оказания методической помощи по реализации дополнительных общеобразовательных программ с применением электронного обучения и дистанционных образовательных технологий, в том числе в условиях санитарно-эпидемиологических ограничений. </w:t>
      </w:r>
    </w:p>
    <w:p w:rsidR="00D35F48" w:rsidRDefault="00D35F48" w:rsidP="00D35F48">
      <w:pPr>
        <w:tabs>
          <w:tab w:val="left" w:pos="709"/>
        </w:tabs>
      </w:pPr>
      <w:r>
        <w:tab/>
        <w:t xml:space="preserve">Рекомендациями </w:t>
      </w:r>
      <w:proofErr w:type="gramStart"/>
      <w:r>
        <w:t>закреплены</w:t>
      </w:r>
      <w:proofErr w:type="gramEnd"/>
      <w:r>
        <w:t xml:space="preserve">: </w:t>
      </w:r>
    </w:p>
    <w:p w:rsidR="00D35F48" w:rsidRDefault="00D35F48" w:rsidP="00D35F48">
      <w:pPr>
        <w:tabs>
          <w:tab w:val="left" w:pos="709"/>
        </w:tabs>
      </w:pPr>
      <w:r>
        <w:tab/>
        <w:t xml:space="preserve">примерная модель реализации дополнительных общеобразовательных программ с применением электронного обучения и дистанционных образовательных технологий; </w:t>
      </w:r>
    </w:p>
    <w:p w:rsidR="00D35F48" w:rsidRDefault="00D35F48" w:rsidP="00D35F48">
      <w:pPr>
        <w:tabs>
          <w:tab w:val="left" w:pos="709"/>
        </w:tabs>
      </w:pPr>
      <w:r>
        <w:tab/>
        <w:t xml:space="preserve">список сервисов, платформ и </w:t>
      </w:r>
      <w:proofErr w:type="spellStart"/>
      <w:r>
        <w:t>веб-ресурсов</w:t>
      </w:r>
      <w:proofErr w:type="spellEnd"/>
      <w:r>
        <w:t>, рекомендуемых к использованию при реализации дополнительных общеобразовательных программ в дистанционном формате.</w:t>
      </w:r>
    </w:p>
    <w:p w:rsidR="00D35F48" w:rsidRDefault="00D35F48" w:rsidP="00D35F48">
      <w:pPr>
        <w:tabs>
          <w:tab w:val="left" w:pos="709"/>
        </w:tabs>
      </w:pPr>
    </w:p>
    <w:p w:rsidR="00D35F48" w:rsidRPr="00B61587" w:rsidRDefault="00D35F48" w:rsidP="00D35F48">
      <w:pPr>
        <w:tabs>
          <w:tab w:val="left" w:pos="709"/>
        </w:tabs>
        <w:rPr>
          <w:b/>
        </w:rPr>
      </w:pPr>
      <w:r>
        <w:lastRenderedPageBreak/>
        <w:tab/>
      </w:r>
      <w:r w:rsidRPr="00B61587">
        <w:rPr>
          <w:b/>
        </w:rPr>
        <w:t>Письмо Министерства просвещения РФ от 15</w:t>
      </w:r>
      <w:r>
        <w:rPr>
          <w:b/>
        </w:rPr>
        <w:t xml:space="preserve"> февраля </w:t>
      </w:r>
      <w:r w:rsidRPr="00B61587">
        <w:rPr>
          <w:b/>
        </w:rPr>
        <w:t>2022</w:t>
      </w:r>
      <w:r>
        <w:rPr>
          <w:b/>
        </w:rPr>
        <w:t xml:space="preserve"> г.</w:t>
      </w:r>
      <w:r w:rsidRPr="00B61587">
        <w:rPr>
          <w:b/>
        </w:rPr>
        <w:t xml:space="preserve"> </w:t>
      </w:r>
      <w:r>
        <w:rPr>
          <w:b/>
        </w:rPr>
        <w:t>№</w:t>
      </w:r>
      <w:r w:rsidRPr="00B61587">
        <w:rPr>
          <w:b/>
        </w:rPr>
        <w:t xml:space="preserve"> АЗ-113/03</w:t>
      </w:r>
      <w:r>
        <w:rPr>
          <w:b/>
        </w:rPr>
        <w:t xml:space="preserve"> «</w:t>
      </w:r>
      <w:r w:rsidRPr="00B61587">
        <w:rPr>
          <w:b/>
        </w:rPr>
        <w:t>О направлении методических рекомендаций</w:t>
      </w:r>
      <w:r>
        <w:rPr>
          <w:b/>
        </w:rPr>
        <w:t>».</w:t>
      </w:r>
    </w:p>
    <w:p w:rsidR="00D35F48" w:rsidRDefault="00D35F48" w:rsidP="00D35F48">
      <w:pPr>
        <w:tabs>
          <w:tab w:val="left" w:pos="709"/>
        </w:tabs>
      </w:pPr>
      <w:r>
        <w:tab/>
        <w:t xml:space="preserve">Обновленные </w:t>
      </w:r>
      <w:r w:rsidRPr="002276B5">
        <w:rPr>
          <w:u w:val="single"/>
        </w:rPr>
        <w:t>Федеральные государственные образовательные стандарты начального общего и основного общего образования</w:t>
      </w:r>
      <w:r>
        <w:t xml:space="preserve"> были утверждены в целях обеспечения единства образовательного пространства РФ, идентичности содержания образовательных программ,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обучающихся.</w:t>
      </w:r>
    </w:p>
    <w:p w:rsidR="00D35F48" w:rsidRDefault="00D35F48" w:rsidP="00D35F48">
      <w:pPr>
        <w:tabs>
          <w:tab w:val="left" w:pos="709"/>
        </w:tabs>
      </w:pPr>
      <w:r>
        <w:tab/>
        <w:t xml:space="preserve">В письме рассмотрены </w:t>
      </w:r>
      <w:r w:rsidRPr="002276B5">
        <w:rPr>
          <w:i/>
        </w:rPr>
        <w:t>основные изменения обновленных ФГОС</w:t>
      </w:r>
      <w:r>
        <w:t xml:space="preserve"> и определены первоочередные мероприятия и задачи подготовки к их введению в штатном режиме в субъектах РФ.</w:t>
      </w:r>
    </w:p>
    <w:p w:rsidR="00D35F48" w:rsidRDefault="00D35F48" w:rsidP="00D35F48">
      <w:pPr>
        <w:tabs>
          <w:tab w:val="left" w:pos="709"/>
        </w:tabs>
      </w:pPr>
      <w:r>
        <w:tab/>
        <w:t>Документом в числе прочего утверждены планы-графики мероприятий по введению обновленных ФГОС, а также закреплены критерии готовности системы образования субъекта РФ и отдельных образовательных организаций к их введению.</w:t>
      </w:r>
    </w:p>
    <w:p w:rsidR="00D35F48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</w:r>
    </w:p>
    <w:p w:rsidR="00D35F48" w:rsidRPr="00D2392F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</w:r>
      <w:r w:rsidRPr="00D2392F">
        <w:rPr>
          <w:b/>
        </w:rPr>
        <w:t xml:space="preserve">Приказ </w:t>
      </w:r>
      <w:r w:rsidRPr="002276B5">
        <w:rPr>
          <w:b/>
        </w:rPr>
        <w:t xml:space="preserve">Минздрав </w:t>
      </w:r>
      <w:r w:rsidRPr="00D2392F">
        <w:rPr>
          <w:b/>
        </w:rPr>
        <w:t xml:space="preserve">РФ от 18 февраля 2022 г. </w:t>
      </w:r>
      <w:r>
        <w:rPr>
          <w:b/>
        </w:rPr>
        <w:t>№</w:t>
      </w:r>
      <w:r w:rsidRPr="00D2392F">
        <w:rPr>
          <w:b/>
        </w:rPr>
        <w:t xml:space="preserve"> 90н </w:t>
      </w:r>
      <w:r>
        <w:rPr>
          <w:b/>
        </w:rPr>
        <w:t>«</w:t>
      </w:r>
      <w:r w:rsidRPr="00D2392F">
        <w:rPr>
          <w:b/>
        </w:rPr>
        <w:t xml:space="preserve">Об утверждении </w:t>
      </w:r>
      <w:r w:rsidRPr="002276B5">
        <w:rPr>
          <w:b/>
          <w:u w:val="single"/>
        </w:rPr>
        <w:t>формы</w:t>
      </w:r>
      <w:r w:rsidRPr="00D2392F">
        <w:rPr>
          <w:b/>
        </w:rPr>
        <w:t xml:space="preserve">, порядка ведения отчетности, учета и выдачи работникам личных </w:t>
      </w:r>
      <w:r w:rsidRPr="002276B5">
        <w:rPr>
          <w:b/>
          <w:u w:val="single"/>
        </w:rPr>
        <w:t>медицинских книжек</w:t>
      </w:r>
      <w:r w:rsidRPr="00D2392F">
        <w:rPr>
          <w:b/>
        </w:rPr>
        <w:t>, в том числе в форме электронного документа</w:t>
      </w:r>
      <w:r>
        <w:rPr>
          <w:b/>
        </w:rPr>
        <w:t>».</w:t>
      </w:r>
    </w:p>
    <w:p w:rsidR="00D35F48" w:rsidRDefault="00D35F48" w:rsidP="00D35F48">
      <w:pPr>
        <w:tabs>
          <w:tab w:val="left" w:pos="709"/>
        </w:tabs>
      </w:pPr>
      <w:r>
        <w:tab/>
        <w:t xml:space="preserve">Такая книжка будет </w:t>
      </w:r>
      <w:r w:rsidRPr="002276B5">
        <w:rPr>
          <w:i/>
        </w:rPr>
        <w:t>формироваться по результатам медосмотров работников</w:t>
      </w:r>
      <w:r>
        <w:t xml:space="preserve"> в подсистеме ЭЛМК ФГИС сведений </w:t>
      </w:r>
      <w:proofErr w:type="spellStart"/>
      <w:r>
        <w:t>санэпидхарактера</w:t>
      </w:r>
      <w:proofErr w:type="spellEnd"/>
      <w:r>
        <w:t xml:space="preserve">. Книжки будут формировать уполномоченные учреждения </w:t>
      </w:r>
      <w:proofErr w:type="spellStart"/>
      <w:r>
        <w:t>Роспотребнадзора</w:t>
      </w:r>
      <w:proofErr w:type="spellEnd"/>
      <w:r>
        <w:t xml:space="preserve"> по обращениям работников. Направить обращение можно будет через портал </w:t>
      </w:r>
      <w:proofErr w:type="spellStart"/>
      <w:r>
        <w:t>госуслуг</w:t>
      </w:r>
      <w:proofErr w:type="spellEnd"/>
      <w:r>
        <w:t>.</w:t>
      </w:r>
    </w:p>
    <w:p w:rsidR="00D35F48" w:rsidRDefault="00D35F48" w:rsidP="00D35F48">
      <w:pPr>
        <w:tabs>
          <w:tab w:val="left" w:pos="709"/>
        </w:tabs>
      </w:pPr>
      <w:r>
        <w:tab/>
        <w:t xml:space="preserve">Включаемые в книжку сведения медицинского характера будут формироваться </w:t>
      </w:r>
      <w:proofErr w:type="spellStart"/>
      <w:r>
        <w:t>медорганизациями</w:t>
      </w:r>
      <w:proofErr w:type="spellEnd"/>
      <w:r>
        <w:t xml:space="preserve"> в процессе проведения </w:t>
      </w:r>
      <w:proofErr w:type="gramStart"/>
      <w:r>
        <w:t>медосмотров</w:t>
      </w:r>
      <w:proofErr w:type="gramEnd"/>
      <w:r>
        <w:t xml:space="preserve"> и предоставляться в подсистему ЭЛМК из ЕГИСЗ.</w:t>
      </w:r>
    </w:p>
    <w:p w:rsidR="00D35F48" w:rsidRDefault="00D35F48" w:rsidP="00D35F48">
      <w:pPr>
        <w:tabs>
          <w:tab w:val="left" w:pos="709"/>
        </w:tabs>
      </w:pPr>
      <w:r>
        <w:tab/>
        <w:t>Также можно будет получить книжку на бумажном носителе.</w:t>
      </w:r>
    </w:p>
    <w:p w:rsidR="00D35F48" w:rsidRDefault="00D35F48" w:rsidP="00D35F48">
      <w:pPr>
        <w:tabs>
          <w:tab w:val="left" w:pos="709"/>
        </w:tabs>
      </w:pPr>
      <w:r>
        <w:tab/>
        <w:t>Приказ вступает в силу с 1 сентября 2023 г. и действует 6 лет.</w:t>
      </w:r>
    </w:p>
    <w:p w:rsidR="00D35F48" w:rsidRDefault="00D35F48" w:rsidP="00D35F48">
      <w:pPr>
        <w:tabs>
          <w:tab w:val="left" w:pos="709"/>
        </w:tabs>
      </w:pPr>
    </w:p>
    <w:p w:rsidR="00D35F48" w:rsidRPr="00A85F22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</w:r>
      <w:r w:rsidRPr="00A85F22">
        <w:rPr>
          <w:b/>
        </w:rPr>
        <w:t xml:space="preserve">Постановление Правительства РФ от 28 января 2022 г. </w:t>
      </w:r>
      <w:r>
        <w:rPr>
          <w:b/>
        </w:rPr>
        <w:t>№</w:t>
      </w:r>
      <w:r w:rsidRPr="00A85F22">
        <w:rPr>
          <w:b/>
        </w:rPr>
        <w:t xml:space="preserve"> 68 </w:t>
      </w:r>
      <w:r>
        <w:rPr>
          <w:b/>
        </w:rPr>
        <w:t>«</w:t>
      </w:r>
      <w:r w:rsidRPr="00A85F22">
        <w:rPr>
          <w:b/>
        </w:rPr>
        <w:t>О внесении изменений в некоторые акты Правительства Российской Федерации</w:t>
      </w:r>
      <w:r>
        <w:rPr>
          <w:b/>
        </w:rPr>
        <w:t>».</w:t>
      </w:r>
    </w:p>
    <w:p w:rsidR="00D35F48" w:rsidRDefault="00D35F48" w:rsidP="00D35F48">
      <w:pPr>
        <w:tabs>
          <w:tab w:val="left" w:pos="709"/>
        </w:tabs>
      </w:pPr>
      <w:r>
        <w:tab/>
        <w:t xml:space="preserve">Изменились </w:t>
      </w:r>
      <w:r w:rsidRPr="004D6FAE">
        <w:rPr>
          <w:u w:val="single"/>
        </w:rPr>
        <w:t>правила комплексной оценки нуждаемости для назначения выплат</w:t>
      </w:r>
      <w:r>
        <w:t xml:space="preserve"> на детей и беременным женщинам, вставшим на учет в ранние сроки.</w:t>
      </w:r>
    </w:p>
    <w:p w:rsidR="00D35F48" w:rsidRDefault="00D35F48" w:rsidP="00D35F48">
      <w:pPr>
        <w:tabs>
          <w:tab w:val="left" w:pos="709"/>
        </w:tabs>
      </w:pPr>
      <w:r>
        <w:tab/>
        <w:t xml:space="preserve">Правительство уточнило </w:t>
      </w:r>
      <w:r w:rsidRPr="004D6FAE">
        <w:rPr>
          <w:i/>
        </w:rPr>
        <w:t>правила определения нуждаемости</w:t>
      </w:r>
      <w:r>
        <w:t>, применяемые при назначении выплат на детей от 3 до 7 лет, выплат одиноким родителям на детей от 8 до 17 лет и ежемесячных выплат беременным женщинам, вставшим на учет в ранние сроки.</w:t>
      </w:r>
    </w:p>
    <w:p w:rsidR="00D35F48" w:rsidRDefault="00D35F48" w:rsidP="00D35F48">
      <w:pPr>
        <w:tabs>
          <w:tab w:val="left" w:pos="709"/>
        </w:tabs>
      </w:pPr>
      <w:r>
        <w:tab/>
        <w:t xml:space="preserve">При оценке нуждаемости семьи, применяющейся при назначении детских выплат, </w:t>
      </w:r>
      <w:r w:rsidRPr="004D6FAE">
        <w:rPr>
          <w:i/>
        </w:rPr>
        <w:t>не будут учитываться</w:t>
      </w:r>
      <w:r>
        <w:t xml:space="preserve"> авт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мототранспортные</w:t>
      </w:r>
      <w:proofErr w:type="spellEnd"/>
      <w:r>
        <w:t xml:space="preserve"> средства, находящееся в розыске или под арестом. Также не будет учитываться имущество, приобретенное за счет целевых субсидий; средства </w:t>
      </w:r>
      <w:proofErr w:type="spellStart"/>
      <w:r>
        <w:t>маткапитала</w:t>
      </w:r>
      <w:proofErr w:type="spellEnd"/>
      <w:r>
        <w:t>, полученные в денежной форме; целевые средства на развитие собственного дела, налоговые вычеты, полученные в рамках господдержки для приобретения имущества.</w:t>
      </w:r>
    </w:p>
    <w:p w:rsidR="00D35F48" w:rsidRDefault="00D35F48" w:rsidP="00D35F48">
      <w:pPr>
        <w:tabs>
          <w:tab w:val="left" w:pos="567"/>
          <w:tab w:val="left" w:pos="709"/>
        </w:tabs>
      </w:pPr>
      <w:r>
        <w:tab/>
        <w:t xml:space="preserve">Смягчено </w:t>
      </w:r>
      <w:r w:rsidRPr="004D6FAE">
        <w:rPr>
          <w:i/>
        </w:rPr>
        <w:t>правило "нулевого дохода"</w:t>
      </w:r>
      <w:r>
        <w:t xml:space="preserve"> для беременных. Теперь, если 6 месяцев беременности пришлись на период расчета среднедушевого дохода, женщина, у которой отсутствовал доход, сможет получить выплаты. Также это правило не будет применяться, если на момент подачи заявления срок беременности превышает 12 недель.</w:t>
      </w:r>
    </w:p>
    <w:p w:rsidR="00D35F48" w:rsidRDefault="00D35F48" w:rsidP="00D35F48">
      <w:pPr>
        <w:tabs>
          <w:tab w:val="left" w:pos="709"/>
        </w:tabs>
      </w:pPr>
      <w:r>
        <w:tab/>
        <w:t>Постановление вступает в силу со дня опубликования, за исключением отдельных положений, которые вступают в силу с 1 апреля 2022 г.</w:t>
      </w:r>
    </w:p>
    <w:p w:rsidR="00D35F48" w:rsidRPr="00036CFE" w:rsidRDefault="00D35F48" w:rsidP="00D35F48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</w:p>
    <w:p w:rsidR="00D35F48" w:rsidRPr="002C7845" w:rsidRDefault="00D35F48" w:rsidP="00D35F48">
      <w:pPr>
        <w:tabs>
          <w:tab w:val="left" w:pos="709"/>
        </w:tabs>
        <w:rPr>
          <w:b/>
        </w:rPr>
      </w:pPr>
      <w:r>
        <w:lastRenderedPageBreak/>
        <w:tab/>
      </w:r>
      <w:r w:rsidRPr="002C7845">
        <w:rPr>
          <w:b/>
        </w:rPr>
        <w:t xml:space="preserve">Постановление Правительства РФ от 4 февраля 2022 г. </w:t>
      </w:r>
      <w:r>
        <w:rPr>
          <w:b/>
        </w:rPr>
        <w:t>№</w:t>
      </w:r>
      <w:r w:rsidRPr="002C7845">
        <w:rPr>
          <w:b/>
        </w:rPr>
        <w:t xml:space="preserve"> 111 </w:t>
      </w:r>
      <w:r>
        <w:rPr>
          <w:b/>
        </w:rPr>
        <w:t>«</w:t>
      </w:r>
      <w:r w:rsidRPr="002C7845">
        <w:rPr>
          <w:b/>
        </w:rPr>
        <w:t xml:space="preserve">О внесении изменений в некоторые акты Правительства </w:t>
      </w:r>
      <w:r>
        <w:rPr>
          <w:b/>
        </w:rPr>
        <w:t>РФ</w:t>
      </w:r>
      <w:r w:rsidRPr="002C7845">
        <w:rPr>
          <w:b/>
        </w:rPr>
        <w:t xml:space="preserve"> в части использования </w:t>
      </w:r>
      <w:proofErr w:type="spellStart"/>
      <w:r w:rsidRPr="002C7845">
        <w:rPr>
          <w:b/>
        </w:rPr>
        <w:t>фед</w:t>
      </w:r>
      <w:proofErr w:type="spellEnd"/>
      <w:r>
        <w:rPr>
          <w:b/>
        </w:rPr>
        <w:t>.</w:t>
      </w:r>
      <w:r w:rsidRPr="002C7845">
        <w:rPr>
          <w:b/>
        </w:rPr>
        <w:t xml:space="preserve"> </w:t>
      </w:r>
      <w:proofErr w:type="spellStart"/>
      <w:r w:rsidRPr="002C7845">
        <w:rPr>
          <w:b/>
        </w:rPr>
        <w:t>гос</w:t>
      </w:r>
      <w:proofErr w:type="spellEnd"/>
      <w:r>
        <w:rPr>
          <w:b/>
        </w:rPr>
        <w:t>.</w:t>
      </w:r>
      <w:r w:rsidRPr="002C7845">
        <w:rPr>
          <w:b/>
        </w:rPr>
        <w:t xml:space="preserve"> </w:t>
      </w:r>
      <w:proofErr w:type="spellStart"/>
      <w:r w:rsidRPr="002C7845">
        <w:rPr>
          <w:b/>
        </w:rPr>
        <w:t>информац</w:t>
      </w:r>
      <w:proofErr w:type="spellEnd"/>
      <w:r>
        <w:rPr>
          <w:b/>
        </w:rPr>
        <w:t>.</w:t>
      </w:r>
      <w:r w:rsidRPr="002C7845">
        <w:rPr>
          <w:b/>
        </w:rPr>
        <w:t xml:space="preserve"> системы </w:t>
      </w:r>
      <w:r>
        <w:rPr>
          <w:b/>
        </w:rPr>
        <w:t>«</w:t>
      </w:r>
      <w:r w:rsidRPr="002C7845">
        <w:rPr>
          <w:b/>
        </w:rPr>
        <w:t>Единая система идентификац</w:t>
      </w:r>
      <w:proofErr w:type="gramStart"/>
      <w:r w:rsidRPr="002C7845">
        <w:rPr>
          <w:b/>
        </w:rPr>
        <w:t xml:space="preserve">ии и </w:t>
      </w:r>
      <w:r w:rsidRPr="002276B5">
        <w:rPr>
          <w:b/>
          <w:spacing w:val="-20"/>
        </w:rPr>
        <w:t>ау</w:t>
      </w:r>
      <w:proofErr w:type="gramEnd"/>
      <w:r w:rsidRPr="002276B5">
        <w:rPr>
          <w:b/>
          <w:spacing w:val="-20"/>
        </w:rPr>
        <w:t>тентификации  в инфраструктуре, обеспечивающей информационно-технологическое взаимодействие информационных систем, используемых</w:t>
      </w:r>
      <w:r w:rsidRPr="002C7845">
        <w:rPr>
          <w:b/>
        </w:rPr>
        <w:t xml:space="preserve"> для предоставления государственных и муниципальных услуг в электронной форме</w:t>
      </w:r>
      <w:r>
        <w:rPr>
          <w:b/>
        </w:rPr>
        <w:t>»</w:t>
      </w:r>
      <w:r w:rsidRPr="002C7845">
        <w:rPr>
          <w:b/>
        </w:rPr>
        <w:t xml:space="preserve"> несовершеннолетними</w:t>
      </w:r>
      <w:r>
        <w:rPr>
          <w:b/>
        </w:rPr>
        <w:t>».</w:t>
      </w:r>
    </w:p>
    <w:p w:rsidR="00D35F48" w:rsidRDefault="00D35F48" w:rsidP="00D35F48">
      <w:pPr>
        <w:tabs>
          <w:tab w:val="left" w:pos="709"/>
        </w:tabs>
      </w:pPr>
      <w:r>
        <w:tab/>
      </w:r>
      <w:r w:rsidRPr="008129E5">
        <w:rPr>
          <w:u w:val="single"/>
        </w:rPr>
        <w:t xml:space="preserve">Подростки старше 14 лет смогут самостоятельно зарегистрироваться на Портале </w:t>
      </w:r>
      <w:proofErr w:type="spellStart"/>
      <w:r w:rsidRPr="008129E5">
        <w:rPr>
          <w:u w:val="single"/>
        </w:rPr>
        <w:t>госуслуг</w:t>
      </w:r>
      <w:proofErr w:type="spellEnd"/>
      <w:r>
        <w:t>. Для этого им понадобится указать свои паспортные данные, СНИЛС, номер мобильного телефона и адрес электронной почты.</w:t>
      </w:r>
    </w:p>
    <w:p w:rsidR="00D35F48" w:rsidRDefault="00D35F48" w:rsidP="00D35F48">
      <w:pPr>
        <w:tabs>
          <w:tab w:val="left" w:pos="709"/>
        </w:tabs>
      </w:pPr>
      <w:r>
        <w:tab/>
        <w:t>Детей до 14 лет зарегистрировать на портале смогут их родители, если у них в свою очередь есть учётная запись на портале.</w:t>
      </w:r>
    </w:p>
    <w:p w:rsidR="00D35F48" w:rsidRDefault="00D35F48" w:rsidP="00D35F48">
      <w:pPr>
        <w:tabs>
          <w:tab w:val="left" w:pos="709"/>
        </w:tabs>
      </w:pPr>
      <w:r>
        <w:tab/>
        <w:t>Постановление вступает в силу с 1 апреля 2022 г.</w:t>
      </w:r>
    </w:p>
    <w:p w:rsidR="00D35F48" w:rsidRDefault="00D35F48" w:rsidP="00D35F48">
      <w:pPr>
        <w:tabs>
          <w:tab w:val="left" w:pos="709"/>
        </w:tabs>
      </w:pPr>
    </w:p>
    <w:p w:rsidR="00D35F48" w:rsidRPr="00D2392F" w:rsidRDefault="00D35F48" w:rsidP="00D35F48">
      <w:pPr>
        <w:tabs>
          <w:tab w:val="left" w:pos="709"/>
        </w:tabs>
        <w:rPr>
          <w:b/>
        </w:rPr>
      </w:pPr>
      <w:r>
        <w:rPr>
          <w:b/>
        </w:rPr>
        <w:tab/>
      </w:r>
      <w:r w:rsidRPr="00D2392F">
        <w:rPr>
          <w:b/>
        </w:rPr>
        <w:t>Приказ Мин</w:t>
      </w:r>
      <w:proofErr w:type="gramStart"/>
      <w:r>
        <w:rPr>
          <w:b/>
        </w:rPr>
        <w:t>.</w:t>
      </w:r>
      <w:r w:rsidRPr="00D2392F">
        <w:rPr>
          <w:b/>
        </w:rPr>
        <w:t>т</w:t>
      </w:r>
      <w:proofErr w:type="gramEnd"/>
      <w:r w:rsidRPr="00D2392F">
        <w:rPr>
          <w:b/>
        </w:rPr>
        <w:t>руда и соц</w:t>
      </w:r>
      <w:r>
        <w:rPr>
          <w:b/>
        </w:rPr>
        <w:t>.</w:t>
      </w:r>
      <w:r w:rsidRPr="00D2392F">
        <w:rPr>
          <w:b/>
        </w:rPr>
        <w:t>защиты РФ от 3 февраля 2022 г. № 42н «О признании утратившими силу постановления Мин</w:t>
      </w:r>
      <w:r>
        <w:rPr>
          <w:b/>
        </w:rPr>
        <w:t>.</w:t>
      </w:r>
      <w:r w:rsidRPr="00D2392F">
        <w:rPr>
          <w:b/>
        </w:rPr>
        <w:t>труда и соц</w:t>
      </w:r>
      <w:r>
        <w:rPr>
          <w:b/>
        </w:rPr>
        <w:t>.</w:t>
      </w:r>
      <w:r w:rsidRPr="00D2392F">
        <w:rPr>
          <w:b/>
        </w:rPr>
        <w:t xml:space="preserve">развития </w:t>
      </w:r>
      <w:r>
        <w:rPr>
          <w:b/>
        </w:rPr>
        <w:t>РФ</w:t>
      </w:r>
      <w:r w:rsidRPr="00D2392F">
        <w:rPr>
          <w:b/>
        </w:rPr>
        <w:t xml:space="preserve"> от 30</w:t>
      </w:r>
      <w:r>
        <w:rPr>
          <w:b/>
        </w:rPr>
        <w:t>.11.</w:t>
      </w:r>
      <w:r w:rsidRPr="00D2392F">
        <w:rPr>
          <w:b/>
        </w:rPr>
        <w:t xml:space="preserve">2001 г. № 83 «Об утверждении разъяснения «О применении порядка выплаты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</w:t>
      </w:r>
      <w:r w:rsidRPr="00AD0165">
        <w:rPr>
          <w:b/>
          <w:u w:val="single"/>
        </w:rPr>
        <w:t>Чернобыльской АЭС</w:t>
      </w:r>
      <w:r w:rsidRPr="00D2392F">
        <w:rPr>
          <w:b/>
        </w:rPr>
        <w:t>» и внесенных в него изменений»</w:t>
      </w:r>
      <w:r>
        <w:rPr>
          <w:b/>
        </w:rPr>
        <w:t>.</w:t>
      </w:r>
    </w:p>
    <w:p w:rsidR="00D35F48" w:rsidRDefault="00D35F48" w:rsidP="00D35F48">
      <w:pPr>
        <w:tabs>
          <w:tab w:val="left" w:pos="709"/>
        </w:tabs>
      </w:pPr>
      <w:r>
        <w:tab/>
        <w:t xml:space="preserve">Утрачивают силу акты Минтруда России по вопросам выплаты чернобыльцам ежемесячной денежной компенсации </w:t>
      </w:r>
    </w:p>
    <w:p w:rsidR="00D35F48" w:rsidRDefault="00D35F48" w:rsidP="00D35F48">
      <w:pPr>
        <w:tabs>
          <w:tab w:val="left" w:pos="709"/>
        </w:tabs>
      </w:pPr>
      <w:r>
        <w:tab/>
        <w:t xml:space="preserve">Документы утрачивают силу в связи с передачей ПФР функций по предоставлению гражданам отдельных мер социальной поддержки, выплат и компенсаций, осуществляемых органами исполнительной власти субъектов РФ и </w:t>
      </w:r>
      <w:proofErr w:type="spellStart"/>
      <w:r>
        <w:t>Рострудом</w:t>
      </w:r>
      <w:proofErr w:type="spellEnd"/>
      <w:r>
        <w:t>.</w:t>
      </w:r>
    </w:p>
    <w:p w:rsidR="00D35F48" w:rsidRDefault="00D35F48" w:rsidP="00D35F48">
      <w:pPr>
        <w:jc w:val="left"/>
        <w:rPr>
          <w:sz w:val="24"/>
          <w:szCs w:val="24"/>
        </w:rPr>
      </w:pPr>
    </w:p>
    <w:p w:rsidR="00D35F48" w:rsidRDefault="00D35F48" w:rsidP="00D35F48">
      <w:pPr>
        <w:jc w:val="left"/>
        <w:rPr>
          <w:sz w:val="24"/>
          <w:szCs w:val="24"/>
        </w:rPr>
      </w:pPr>
    </w:p>
    <w:p w:rsidR="00D35F48" w:rsidRDefault="00D35F48" w:rsidP="00D35F48">
      <w:pPr>
        <w:jc w:val="left"/>
        <w:rPr>
          <w:sz w:val="24"/>
          <w:szCs w:val="24"/>
        </w:rPr>
      </w:pPr>
    </w:p>
    <w:p w:rsidR="00D35F48" w:rsidRDefault="00D35F48" w:rsidP="00D35F48">
      <w:pPr>
        <w:jc w:val="left"/>
        <w:rPr>
          <w:sz w:val="24"/>
          <w:szCs w:val="24"/>
        </w:rPr>
      </w:pPr>
    </w:p>
    <w:p w:rsidR="00D35F48" w:rsidRDefault="00D35F48" w:rsidP="00D35F48">
      <w:pPr>
        <w:jc w:val="left"/>
        <w:rPr>
          <w:sz w:val="24"/>
          <w:szCs w:val="24"/>
        </w:rPr>
      </w:pPr>
    </w:p>
    <w:p w:rsidR="00D35F48" w:rsidRDefault="00D35F48" w:rsidP="00D35F48">
      <w:pPr>
        <w:jc w:val="left"/>
        <w:rPr>
          <w:sz w:val="24"/>
          <w:szCs w:val="24"/>
        </w:rPr>
      </w:pPr>
    </w:p>
    <w:p w:rsidR="00D35F48" w:rsidRDefault="00D35F48" w:rsidP="00D35F48">
      <w:pPr>
        <w:jc w:val="left"/>
        <w:rPr>
          <w:sz w:val="24"/>
          <w:szCs w:val="24"/>
        </w:rPr>
      </w:pPr>
      <w:r w:rsidRPr="009C2195">
        <w:rPr>
          <w:sz w:val="24"/>
          <w:szCs w:val="24"/>
        </w:rPr>
        <w:t>Правовая инспекция Липецкой областной организации</w:t>
      </w:r>
    </w:p>
    <w:p w:rsidR="00D35F48" w:rsidRDefault="00D35F48" w:rsidP="00D35F48">
      <w:pPr>
        <w:jc w:val="left"/>
        <w:rPr>
          <w:sz w:val="24"/>
          <w:szCs w:val="24"/>
        </w:rPr>
      </w:pPr>
      <w:r w:rsidRPr="009C2195">
        <w:rPr>
          <w:sz w:val="24"/>
          <w:szCs w:val="24"/>
        </w:rPr>
        <w:t xml:space="preserve">Общероссийского Профсоюза образования </w:t>
      </w:r>
      <w:r>
        <w:rPr>
          <w:sz w:val="24"/>
          <w:szCs w:val="24"/>
        </w:rPr>
        <w:t xml:space="preserve">                </w:t>
      </w:r>
      <w:r w:rsidRPr="009C2195">
        <w:rPr>
          <w:sz w:val="24"/>
          <w:szCs w:val="24"/>
        </w:rPr>
        <w:t xml:space="preserve">  </w:t>
      </w:r>
    </w:p>
    <w:p w:rsidR="00D35F48" w:rsidRDefault="00D35F48" w:rsidP="00D35F48">
      <w:pPr>
        <w:jc w:val="left"/>
        <w:rPr>
          <w:sz w:val="24"/>
          <w:szCs w:val="24"/>
        </w:rPr>
      </w:pPr>
      <w:r w:rsidRPr="009C2195">
        <w:rPr>
          <w:sz w:val="24"/>
          <w:szCs w:val="24"/>
        </w:rPr>
        <w:t>тел.:  8(4742) 22 78 02</w:t>
      </w:r>
    </w:p>
    <w:p w:rsidR="00D35F48" w:rsidRPr="009C2195" w:rsidRDefault="00D35F48" w:rsidP="00D35F48">
      <w:pPr>
        <w:jc w:val="left"/>
        <w:rPr>
          <w:sz w:val="24"/>
          <w:szCs w:val="24"/>
        </w:rPr>
      </w:pPr>
    </w:p>
    <w:p w:rsidR="00D35F48" w:rsidRPr="009C2195" w:rsidRDefault="00D35F48" w:rsidP="00D35F48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29 марта</w:t>
      </w:r>
      <w:r w:rsidRPr="009C219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9C2195">
        <w:rPr>
          <w:sz w:val="24"/>
          <w:szCs w:val="24"/>
        </w:rPr>
        <w:t xml:space="preserve"> года</w:t>
      </w:r>
    </w:p>
    <w:p w:rsidR="00D35F48" w:rsidRPr="00A04785" w:rsidRDefault="00D35F48" w:rsidP="00D35F48">
      <w:pPr>
        <w:tabs>
          <w:tab w:val="left" w:pos="2670"/>
        </w:tabs>
        <w:spacing w:line="276" w:lineRule="auto"/>
        <w:jc w:val="left"/>
        <w:rPr>
          <w:sz w:val="24"/>
          <w:szCs w:val="24"/>
        </w:rPr>
      </w:pPr>
    </w:p>
    <w:p w:rsidR="00D35F48" w:rsidRDefault="00D35F48" w:rsidP="00D35F48">
      <w:pPr>
        <w:tabs>
          <w:tab w:val="left" w:pos="2430"/>
        </w:tabs>
      </w:pPr>
    </w:p>
    <w:p w:rsidR="00D35F48" w:rsidRDefault="00D35F48">
      <w:pPr>
        <w:spacing w:after="160" w:line="259" w:lineRule="auto"/>
        <w:jc w:val="left"/>
        <w:rPr>
          <w:sz w:val="24"/>
          <w:szCs w:val="24"/>
        </w:rPr>
      </w:pPr>
    </w:p>
    <w:p w:rsidR="007F574A" w:rsidRDefault="007F574A">
      <w:pPr>
        <w:spacing w:after="160" w:line="259" w:lineRule="auto"/>
        <w:jc w:val="left"/>
        <w:rPr>
          <w:sz w:val="24"/>
          <w:szCs w:val="24"/>
        </w:rPr>
      </w:pPr>
    </w:p>
    <w:p w:rsidR="00D35F48" w:rsidRDefault="00D35F48">
      <w:pPr>
        <w:spacing w:after="160" w:line="259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D35F48" w:rsidRPr="0033107A" w:rsidRDefault="00D35F48" w:rsidP="00D35F4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33107A"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9525" b="9525"/>
            <wp:wrapSquare wrapText="bothSides"/>
            <wp:docPr id="7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107A">
        <w:rPr>
          <w:rFonts w:eastAsia="Times New Roman"/>
          <w:b/>
          <w:sz w:val="24"/>
          <w:szCs w:val="24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D35F48" w:rsidRPr="0033107A" w:rsidRDefault="00D35F48" w:rsidP="00D35F4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33107A">
        <w:rPr>
          <w:rFonts w:eastAsia="Times New Roman"/>
          <w:b/>
          <w:sz w:val="24"/>
          <w:szCs w:val="24"/>
          <w:lang w:eastAsia="ru-RU"/>
        </w:rPr>
        <w:t>ЛИПЕЦКАЯ ОБЛАСТНАЯ ОРГАНИЗАЦИЯ</w:t>
      </w:r>
    </w:p>
    <w:p w:rsidR="00D35F48" w:rsidRPr="006A139A" w:rsidRDefault="00D35F48" w:rsidP="00D35F48">
      <w:pPr>
        <w:jc w:val="center"/>
        <w:rPr>
          <w:rFonts w:eastAsia="Times New Roman"/>
          <w:b/>
          <w:sz w:val="22"/>
          <w:szCs w:val="22"/>
          <w:u w:val="single"/>
          <w:lang w:eastAsia="ru-RU"/>
        </w:rPr>
      </w:pPr>
    </w:p>
    <w:p w:rsidR="00D35F48" w:rsidRDefault="00D35F48" w:rsidP="00D35F48">
      <w:pPr>
        <w:jc w:val="center"/>
        <w:rPr>
          <w:rFonts w:eastAsia="Times New Roman"/>
          <w:b/>
          <w:sz w:val="40"/>
          <w:szCs w:val="40"/>
          <w:u w:val="single"/>
          <w:lang w:eastAsia="ru-RU"/>
        </w:rPr>
      </w:pPr>
      <w:r w:rsidRPr="0033107A">
        <w:rPr>
          <w:rFonts w:eastAsia="Times New Roman"/>
          <w:b/>
          <w:sz w:val="40"/>
          <w:szCs w:val="40"/>
          <w:u w:val="single"/>
          <w:lang w:eastAsia="ru-RU"/>
        </w:rPr>
        <w:t xml:space="preserve"> Информационный листок № </w:t>
      </w:r>
      <w:r>
        <w:rPr>
          <w:rFonts w:eastAsia="Times New Roman"/>
          <w:b/>
          <w:sz w:val="40"/>
          <w:szCs w:val="40"/>
          <w:u w:val="single"/>
          <w:lang w:eastAsia="ru-RU"/>
        </w:rPr>
        <w:t>15</w:t>
      </w:r>
    </w:p>
    <w:p w:rsidR="00D35F48" w:rsidRPr="0033107A" w:rsidRDefault="00D35F48" w:rsidP="00D35F48">
      <w:pPr>
        <w:jc w:val="center"/>
        <w:rPr>
          <w:rFonts w:eastAsia="Times New Roman"/>
          <w:i/>
          <w:sz w:val="32"/>
          <w:szCs w:val="32"/>
          <w:lang w:eastAsia="ru-RU"/>
        </w:rPr>
      </w:pPr>
    </w:p>
    <w:p w:rsidR="00D35F48" w:rsidRDefault="00D35F48" w:rsidP="00D35F48">
      <w:pPr>
        <w:ind w:firstLine="708"/>
        <w:rPr>
          <w:b/>
          <w:sz w:val="32"/>
          <w:szCs w:val="32"/>
        </w:rPr>
      </w:pPr>
      <w:r w:rsidRPr="00F370DE">
        <w:rPr>
          <w:b/>
          <w:sz w:val="32"/>
          <w:szCs w:val="32"/>
        </w:rPr>
        <w:t>«О праздничных дн</w:t>
      </w:r>
      <w:r>
        <w:rPr>
          <w:b/>
          <w:sz w:val="32"/>
          <w:szCs w:val="32"/>
        </w:rPr>
        <w:t>ях в 2022 году</w:t>
      </w:r>
      <w:r w:rsidRPr="00F370DE">
        <w:rPr>
          <w:b/>
          <w:sz w:val="32"/>
          <w:szCs w:val="32"/>
        </w:rPr>
        <w:t>»</w:t>
      </w:r>
    </w:p>
    <w:p w:rsidR="00D35F48" w:rsidRDefault="00D35F48" w:rsidP="00D35F48">
      <w:pPr>
        <w:ind w:firstLine="708"/>
        <w:rPr>
          <w:b/>
          <w:sz w:val="32"/>
          <w:szCs w:val="32"/>
        </w:rPr>
      </w:pPr>
    </w:p>
    <w:p w:rsidR="00D35F48" w:rsidRPr="00A04785" w:rsidRDefault="00D35F48" w:rsidP="00D35F48">
      <w:pPr>
        <w:ind w:firstLine="709"/>
      </w:pPr>
      <w:proofErr w:type="gramStart"/>
      <w:r w:rsidRPr="00A04785">
        <w:t xml:space="preserve">В соответствии с частью первой ст. 112 ТК РФ нерабочими праздничными днями в Российской Федерации являются: </w:t>
      </w:r>
      <w:r w:rsidRPr="00A04785">
        <w:rPr>
          <w:b/>
        </w:rPr>
        <w:t xml:space="preserve">1, 2, 3, 4, 5, 6 </w:t>
      </w:r>
      <w:r w:rsidRPr="00A04785">
        <w:t>и</w:t>
      </w:r>
      <w:r w:rsidRPr="00A04785">
        <w:rPr>
          <w:b/>
        </w:rPr>
        <w:t xml:space="preserve"> 8 января</w:t>
      </w:r>
      <w:r w:rsidRPr="00A04785">
        <w:t xml:space="preserve"> — Новогодние каникулы;</w:t>
      </w:r>
      <w:r w:rsidRPr="00A04785">
        <w:rPr>
          <w:b/>
        </w:rPr>
        <w:t>7 января</w:t>
      </w:r>
      <w:r w:rsidRPr="00A04785">
        <w:t xml:space="preserve"> — Рождество Христово;</w:t>
      </w:r>
      <w:r w:rsidRPr="00A04785">
        <w:rPr>
          <w:b/>
        </w:rPr>
        <w:t>23 февраля</w:t>
      </w:r>
      <w:r w:rsidRPr="00A04785">
        <w:t xml:space="preserve"> — День защитника Отечества;</w:t>
      </w:r>
      <w:r w:rsidRPr="00A04785">
        <w:rPr>
          <w:b/>
        </w:rPr>
        <w:t>8 марта</w:t>
      </w:r>
      <w:r w:rsidRPr="00A04785">
        <w:t xml:space="preserve"> — Международный женский день;</w:t>
      </w:r>
      <w:r w:rsidRPr="00A04785">
        <w:rPr>
          <w:b/>
        </w:rPr>
        <w:t>1 мая</w:t>
      </w:r>
      <w:r w:rsidRPr="00A04785">
        <w:t xml:space="preserve"> — Праздник Весны и Труда;</w:t>
      </w:r>
      <w:r w:rsidRPr="00A04785">
        <w:rPr>
          <w:b/>
        </w:rPr>
        <w:t>9 мая</w:t>
      </w:r>
      <w:r w:rsidRPr="00A04785">
        <w:t xml:space="preserve"> — День Победы;</w:t>
      </w:r>
      <w:proofErr w:type="gramEnd"/>
      <w:r w:rsidRPr="00A04785">
        <w:t xml:space="preserve">— </w:t>
      </w:r>
      <w:r w:rsidRPr="00A04785">
        <w:rPr>
          <w:b/>
        </w:rPr>
        <w:t>12 июня</w:t>
      </w:r>
      <w:r w:rsidRPr="00A04785">
        <w:t xml:space="preserve"> — День России;</w:t>
      </w:r>
      <w:r w:rsidRPr="00A04785">
        <w:rPr>
          <w:b/>
        </w:rPr>
        <w:t>4 ноября</w:t>
      </w:r>
      <w:r w:rsidRPr="00A04785">
        <w:t xml:space="preserve"> — День народного единства.</w:t>
      </w:r>
    </w:p>
    <w:p w:rsidR="00D35F48" w:rsidRPr="00A04785" w:rsidRDefault="00D35F48" w:rsidP="00D35F48">
      <w:pPr>
        <w:ind w:firstLine="709"/>
      </w:pPr>
      <w:r w:rsidRPr="00A04785">
        <w:rPr>
          <w:spacing w:val="20"/>
        </w:rPr>
        <w:t>Постановлением Правительства РФ от 16 сентября 2021 г. № 1564 «О переносе выходных дней в 2022 году»</w:t>
      </w:r>
      <w:r w:rsidRPr="00A04785">
        <w:t xml:space="preserve"> предусмотрен </w:t>
      </w:r>
      <w:r w:rsidRPr="00A04785">
        <w:rPr>
          <w:b/>
        </w:rPr>
        <w:t xml:space="preserve">перенос </w:t>
      </w:r>
      <w:proofErr w:type="spellStart"/>
      <w:r w:rsidRPr="00A04785">
        <w:rPr>
          <w:b/>
        </w:rPr>
        <w:t>выходныхдней</w:t>
      </w:r>
      <w:r w:rsidRPr="00A04785">
        <w:t>:с</w:t>
      </w:r>
      <w:proofErr w:type="spellEnd"/>
      <w:r w:rsidRPr="00A04785">
        <w:t xml:space="preserve"> субботы 1 января на вторник </w:t>
      </w:r>
      <w:r w:rsidRPr="00A04785">
        <w:rPr>
          <w:b/>
        </w:rPr>
        <w:t xml:space="preserve">3 </w:t>
      </w:r>
      <w:proofErr w:type="spellStart"/>
      <w:r w:rsidRPr="00A04785">
        <w:rPr>
          <w:b/>
        </w:rPr>
        <w:t>мая</w:t>
      </w:r>
      <w:r w:rsidRPr="00A04785">
        <w:t>;с</w:t>
      </w:r>
      <w:proofErr w:type="spellEnd"/>
      <w:r w:rsidRPr="00A04785">
        <w:t xml:space="preserve"> воскресенья 2 января на вторник </w:t>
      </w:r>
      <w:r w:rsidRPr="00A04785">
        <w:rPr>
          <w:b/>
        </w:rPr>
        <w:t xml:space="preserve">10 </w:t>
      </w:r>
      <w:proofErr w:type="spellStart"/>
      <w:r w:rsidRPr="00A04785">
        <w:rPr>
          <w:b/>
        </w:rPr>
        <w:t>мая</w:t>
      </w:r>
      <w:r w:rsidRPr="00A04785">
        <w:t>;с</w:t>
      </w:r>
      <w:proofErr w:type="spellEnd"/>
      <w:r w:rsidRPr="00A04785">
        <w:t xml:space="preserve"> субботы 5 марта на понедельник </w:t>
      </w:r>
      <w:r w:rsidRPr="00A04785">
        <w:rPr>
          <w:b/>
        </w:rPr>
        <w:t xml:space="preserve">7 </w:t>
      </w:r>
      <w:proofErr w:type="spellStart"/>
      <w:r w:rsidRPr="00A04785">
        <w:rPr>
          <w:b/>
        </w:rPr>
        <w:t>марта</w:t>
      </w:r>
      <w:proofErr w:type="gramStart"/>
      <w:r w:rsidRPr="00A04785">
        <w:t>.Т</w:t>
      </w:r>
      <w:proofErr w:type="gramEnd"/>
      <w:r w:rsidRPr="00A04785">
        <w:t>аким</w:t>
      </w:r>
      <w:proofErr w:type="spellEnd"/>
      <w:r w:rsidRPr="00A04785">
        <w:t xml:space="preserve"> </w:t>
      </w:r>
      <w:proofErr w:type="spellStart"/>
      <w:r w:rsidRPr="00A04785">
        <w:t>образом</w:t>
      </w:r>
      <w:r>
        <w:t>,</w:t>
      </w:r>
      <w:r w:rsidRPr="00A04785">
        <w:rPr>
          <w:b/>
        </w:rPr>
        <w:t>в</w:t>
      </w:r>
      <w:proofErr w:type="spellEnd"/>
      <w:r w:rsidRPr="00A04785">
        <w:rPr>
          <w:b/>
        </w:rPr>
        <w:t xml:space="preserve"> 2022 г</w:t>
      </w:r>
      <w:r>
        <w:rPr>
          <w:b/>
        </w:rPr>
        <w:t>оду</w:t>
      </w:r>
      <w:r w:rsidRPr="00A04785">
        <w:t>:</w:t>
      </w:r>
    </w:p>
    <w:p w:rsidR="00D35F48" w:rsidRPr="00A04785" w:rsidRDefault="00D35F48" w:rsidP="00D35F48">
      <w:pPr>
        <w:ind w:firstLine="709"/>
        <w:rPr>
          <w:i/>
        </w:rPr>
      </w:pPr>
      <w:r w:rsidRPr="00A04785">
        <w:t xml:space="preserve">ПРИ 5-ДНЕВНОЙ РАБОЧЕЙ НЕДЕЛЕ ожидаются следующие периоды отдыха: </w:t>
      </w:r>
    </w:p>
    <w:p w:rsidR="00D35F48" w:rsidRPr="00A04785" w:rsidRDefault="00D35F48" w:rsidP="00D35F48">
      <w:r w:rsidRPr="00A04785">
        <w:t>с 31 декабря</w:t>
      </w:r>
      <w:r>
        <w:t xml:space="preserve"> 2021г</w:t>
      </w:r>
      <w:proofErr w:type="gramStart"/>
      <w:r>
        <w:t>.</w:t>
      </w:r>
      <w:bookmarkStart w:id="3" w:name="_GoBack"/>
      <w:bookmarkEnd w:id="3"/>
      <w:r w:rsidRPr="00A04785">
        <w:t>п</w:t>
      </w:r>
      <w:proofErr w:type="gramEnd"/>
      <w:r w:rsidRPr="00A04785">
        <w:t xml:space="preserve">о 9 января - новогодние каникулы (с пятницы по воскресенье) </w:t>
      </w:r>
      <w:r w:rsidRPr="00A04785">
        <w:rPr>
          <w:u w:val="single"/>
        </w:rPr>
        <w:t>10 дней</w:t>
      </w:r>
      <w:r w:rsidRPr="00A04785">
        <w:t>;23 февраля - День защитника отечества (среда);</w:t>
      </w:r>
    </w:p>
    <w:p w:rsidR="00D35F48" w:rsidRPr="00A04785" w:rsidRDefault="00D35F48" w:rsidP="00D35F48">
      <w:r w:rsidRPr="00A04785">
        <w:t>с 6 по 8 марта - Междунаро</w:t>
      </w:r>
      <w:r>
        <w:t>дный женский день (с воскресенья</w:t>
      </w:r>
      <w:r w:rsidRPr="00A04785">
        <w:t xml:space="preserve"> по вторник)</w:t>
      </w:r>
      <w:r w:rsidRPr="00A04785">
        <w:rPr>
          <w:u w:val="single"/>
        </w:rPr>
        <w:t xml:space="preserve"> 3 дня</w:t>
      </w:r>
      <w:r w:rsidRPr="00A04785">
        <w:t>;</w:t>
      </w:r>
    </w:p>
    <w:p w:rsidR="00D35F48" w:rsidRPr="00A04785" w:rsidRDefault="00D35F48" w:rsidP="00D35F48">
      <w:r w:rsidRPr="00A04785">
        <w:t xml:space="preserve">с 30 апреля по 3 мая - Праздник весны и труда (с субботы по вторник) </w:t>
      </w:r>
      <w:r w:rsidRPr="00A04785">
        <w:rPr>
          <w:u w:val="single"/>
        </w:rPr>
        <w:t>4 дня</w:t>
      </w:r>
      <w:r w:rsidRPr="00A04785">
        <w:t>;</w:t>
      </w:r>
    </w:p>
    <w:p w:rsidR="00D35F48" w:rsidRPr="00A04785" w:rsidRDefault="00D35F48" w:rsidP="00D35F48">
      <w:r w:rsidRPr="00A04785">
        <w:t xml:space="preserve">с 7 по 10 мая - День Победы (с субботы по вторник) </w:t>
      </w:r>
      <w:r w:rsidRPr="00A04785">
        <w:rPr>
          <w:u w:val="single"/>
        </w:rPr>
        <w:t>4 дня</w:t>
      </w:r>
      <w:r w:rsidRPr="00A04785">
        <w:t>;</w:t>
      </w:r>
    </w:p>
    <w:p w:rsidR="00D35F48" w:rsidRPr="00A04785" w:rsidRDefault="00D35F48" w:rsidP="00D35F48">
      <w:r w:rsidRPr="00A04785">
        <w:t xml:space="preserve">с 11 по 13 июня - День России (с субботы по понедельник) </w:t>
      </w:r>
      <w:r w:rsidRPr="00A04785">
        <w:rPr>
          <w:u w:val="single"/>
        </w:rPr>
        <w:t>3 дня</w:t>
      </w:r>
      <w:r w:rsidRPr="00A04785">
        <w:t>;</w:t>
      </w:r>
    </w:p>
    <w:p w:rsidR="00D35F48" w:rsidRPr="00A04785" w:rsidRDefault="00D35F48" w:rsidP="00D35F48">
      <w:r w:rsidRPr="00A04785">
        <w:t xml:space="preserve">с 4 по 6 ноября - День народного единства (с пятницы по воскресенье) </w:t>
      </w:r>
      <w:r w:rsidRPr="00A04785">
        <w:rPr>
          <w:u w:val="single"/>
        </w:rPr>
        <w:t>3 дня.</w:t>
      </w:r>
    </w:p>
    <w:p w:rsidR="00D35F48" w:rsidRDefault="00D35F48" w:rsidP="00D35F48">
      <w:pPr>
        <w:ind w:firstLine="709"/>
      </w:pPr>
      <w:proofErr w:type="gramStart"/>
      <w:r w:rsidRPr="00D16CA9">
        <w:rPr>
          <w:b/>
          <w:i/>
        </w:rPr>
        <w:t>Предпраздничными</w:t>
      </w:r>
      <w:proofErr w:type="gramEnd"/>
      <w:r w:rsidRPr="00D16CA9">
        <w:rPr>
          <w:b/>
          <w:i/>
        </w:rPr>
        <w:t xml:space="preserve"> </w:t>
      </w:r>
      <w:proofErr w:type="spellStart"/>
      <w:r w:rsidRPr="00D16CA9">
        <w:rPr>
          <w:b/>
          <w:i/>
        </w:rPr>
        <w:t>днями</w:t>
      </w:r>
      <w:r>
        <w:rPr>
          <w:b/>
        </w:rPr>
        <w:t>при</w:t>
      </w:r>
      <w:proofErr w:type="spellEnd"/>
      <w:r>
        <w:rPr>
          <w:b/>
        </w:rPr>
        <w:t xml:space="preserve"> пятидневке </w:t>
      </w:r>
      <w:r w:rsidRPr="00D16CA9">
        <w:rPr>
          <w:b/>
        </w:rPr>
        <w:t>в 2022 году являются</w:t>
      </w:r>
      <w:r w:rsidRPr="00A04785">
        <w:rPr>
          <w:i/>
        </w:rPr>
        <w:t>3 ДНЯ</w:t>
      </w:r>
      <w:r w:rsidRPr="00A04785">
        <w:t>—</w:t>
      </w:r>
    </w:p>
    <w:p w:rsidR="00D35F48" w:rsidRPr="00A04785" w:rsidRDefault="00D35F48" w:rsidP="00D35F48">
      <w:r w:rsidRPr="00A04785">
        <w:t xml:space="preserve">22 февраля, </w:t>
      </w:r>
      <w:r>
        <w:t>5</w:t>
      </w:r>
      <w:r w:rsidRPr="00A04785">
        <w:t xml:space="preserve"> марта и 3 ноября.</w:t>
      </w:r>
    </w:p>
    <w:p w:rsidR="00D35F48" w:rsidRPr="00A04785" w:rsidRDefault="00D35F48" w:rsidP="00D35F48">
      <w:pPr>
        <w:ind w:firstLine="709"/>
      </w:pPr>
      <w:r w:rsidRPr="00A04785">
        <w:t xml:space="preserve">ПРИ 6-ДНЕВНОЙ РАБОЧЕЙ НЕДЕЛЕ: суббота выходным днем не является, перенос выходных дней с субботы не осуществляется. Таким образом, в 2022 году при 6-дневной рабочей неделе 3 мая и </w:t>
      </w:r>
      <w:r>
        <w:t>7 марта остаются рабочими днями, с</w:t>
      </w:r>
      <w:r w:rsidRPr="00A04785">
        <w:t xml:space="preserve">ледовательно, в соответствии с </w:t>
      </w:r>
      <w:r w:rsidRPr="00A04785">
        <w:rPr>
          <w:spacing w:val="-20"/>
        </w:rPr>
        <w:t>постановлением Правительства РФ от 16 сентября 2021 г. № 1564</w:t>
      </w:r>
      <w:r w:rsidRPr="00A04785">
        <w:t xml:space="preserve"> необходимо перенести выходной день только с воскресенья 2 января на вторник</w:t>
      </w:r>
      <w:r w:rsidRPr="00A04785">
        <w:rPr>
          <w:b/>
        </w:rPr>
        <w:t xml:space="preserve"> 10 мая</w:t>
      </w:r>
      <w:r w:rsidRPr="00A04785">
        <w:t>.</w:t>
      </w:r>
    </w:p>
    <w:p w:rsidR="00D35F48" w:rsidRPr="00A04785" w:rsidRDefault="00D35F48" w:rsidP="00D35F48">
      <w:pPr>
        <w:ind w:firstLine="708"/>
      </w:pPr>
      <w:r>
        <w:t xml:space="preserve">При этом режиме работы предусматриваются </w:t>
      </w:r>
      <w:r w:rsidRPr="00A04785">
        <w:t>следующие периоды отдыха:</w:t>
      </w:r>
    </w:p>
    <w:p w:rsidR="00D35F48" w:rsidRPr="00A04785" w:rsidRDefault="00D35F48" w:rsidP="00D35F48">
      <w:r w:rsidRPr="00A04785">
        <w:t>с 31 декабря (перенос 2021 г.) по 9 января - новогодние каникулы (с пятницы по воскресенье)</w:t>
      </w:r>
      <w:r w:rsidRPr="00A04785">
        <w:rPr>
          <w:u w:val="single"/>
        </w:rPr>
        <w:t>10 дней</w:t>
      </w:r>
      <w:r w:rsidRPr="00A04785">
        <w:t>;</w:t>
      </w:r>
    </w:p>
    <w:p w:rsidR="00D35F48" w:rsidRPr="00A04785" w:rsidRDefault="00D35F48" w:rsidP="00D35F48">
      <w:r w:rsidRPr="00A04785">
        <w:t>23 февраля - День защитника отечества (среда);</w:t>
      </w:r>
    </w:p>
    <w:p w:rsidR="00D35F48" w:rsidRPr="00A04785" w:rsidRDefault="00D35F48" w:rsidP="00D35F48">
      <w:r w:rsidRPr="00A04785">
        <w:t>с 6 и 8 марта - Международный женский день (воскресенье и вторник);</w:t>
      </w:r>
    </w:p>
    <w:p w:rsidR="00D35F48" w:rsidRPr="00A04785" w:rsidRDefault="00D35F48" w:rsidP="00D35F48">
      <w:r w:rsidRPr="00A04785">
        <w:t>с 1 мая по 2 мая - праздник весны и труда (с воскресенья по понедельник)</w:t>
      </w:r>
      <w:r w:rsidRPr="00A04785">
        <w:rPr>
          <w:u w:val="single"/>
        </w:rPr>
        <w:t>2 дня</w:t>
      </w:r>
      <w:r w:rsidRPr="00A04785">
        <w:t>;</w:t>
      </w:r>
    </w:p>
    <w:p w:rsidR="00D35F48" w:rsidRPr="00A04785" w:rsidRDefault="00D35F48" w:rsidP="00D35F48">
      <w:r w:rsidRPr="00A04785">
        <w:t xml:space="preserve">с 8 по 10 </w:t>
      </w:r>
      <w:r>
        <w:t>мая - День Победы (с воскресенья</w:t>
      </w:r>
      <w:r w:rsidRPr="00A04785">
        <w:t xml:space="preserve"> по вторник)</w:t>
      </w:r>
      <w:r w:rsidRPr="00A04785">
        <w:rPr>
          <w:u w:val="single"/>
        </w:rPr>
        <w:t>3 дня</w:t>
      </w:r>
      <w:r w:rsidRPr="00A04785">
        <w:t>;</w:t>
      </w:r>
    </w:p>
    <w:p w:rsidR="00D35F48" w:rsidRPr="00A04785" w:rsidRDefault="00D35F48" w:rsidP="00D35F48">
      <w:r w:rsidRPr="00A04785">
        <w:t>с 12 по 13 и</w:t>
      </w:r>
      <w:r>
        <w:t>юня - День России (с воскресенья</w:t>
      </w:r>
      <w:r w:rsidRPr="00A04785">
        <w:t xml:space="preserve"> по понедельник)</w:t>
      </w:r>
      <w:r w:rsidRPr="00A04785">
        <w:rPr>
          <w:u w:val="single"/>
        </w:rPr>
        <w:t>2дня</w:t>
      </w:r>
      <w:r w:rsidRPr="00A04785">
        <w:t>;</w:t>
      </w:r>
    </w:p>
    <w:p w:rsidR="00D35F48" w:rsidRPr="00A04785" w:rsidRDefault="00D35F48" w:rsidP="00D35F48">
      <w:r w:rsidRPr="00A04785">
        <w:t>4 и 6 ноября - День народного единства (пятница и воскресенье).</w:t>
      </w:r>
    </w:p>
    <w:p w:rsidR="00D35F48" w:rsidRPr="00A04785" w:rsidRDefault="00D35F48" w:rsidP="00D35F48">
      <w:pPr>
        <w:ind w:firstLine="709"/>
      </w:pPr>
      <w:proofErr w:type="gramStart"/>
      <w:r w:rsidRPr="007576E7">
        <w:rPr>
          <w:b/>
          <w:i/>
        </w:rPr>
        <w:t>Предпраздничными</w:t>
      </w:r>
      <w:proofErr w:type="gramEnd"/>
      <w:r w:rsidRPr="007576E7">
        <w:rPr>
          <w:b/>
          <w:i/>
        </w:rPr>
        <w:t xml:space="preserve"> </w:t>
      </w:r>
      <w:proofErr w:type="spellStart"/>
      <w:r w:rsidRPr="007576E7">
        <w:rPr>
          <w:b/>
          <w:i/>
        </w:rPr>
        <w:t>днями</w:t>
      </w:r>
      <w:r w:rsidRPr="00142F58">
        <w:rPr>
          <w:b/>
        </w:rPr>
        <w:t>в</w:t>
      </w:r>
      <w:proofErr w:type="spellEnd"/>
      <w:r w:rsidRPr="00142F58">
        <w:rPr>
          <w:b/>
        </w:rPr>
        <w:t xml:space="preserve"> 2022 </w:t>
      </w:r>
      <w:proofErr w:type="spellStart"/>
      <w:r w:rsidRPr="00142F58">
        <w:rPr>
          <w:b/>
        </w:rPr>
        <w:t>годупри</w:t>
      </w:r>
      <w:proofErr w:type="spellEnd"/>
      <w:r w:rsidRPr="00142F58">
        <w:rPr>
          <w:b/>
        </w:rPr>
        <w:t xml:space="preserve"> </w:t>
      </w:r>
      <w:proofErr w:type="spellStart"/>
      <w:r w:rsidRPr="00142F58">
        <w:rPr>
          <w:b/>
        </w:rPr>
        <w:t>шестидневке</w:t>
      </w:r>
      <w:r w:rsidRPr="00A04785">
        <w:t>являются</w:t>
      </w:r>
      <w:proofErr w:type="spellEnd"/>
      <w:r w:rsidRPr="00A04785">
        <w:t xml:space="preserve"> </w:t>
      </w:r>
      <w:r w:rsidRPr="00A04785">
        <w:rPr>
          <w:i/>
        </w:rPr>
        <w:t>6 ДНЕЙ</w:t>
      </w:r>
      <w:r w:rsidRPr="00A04785">
        <w:t>—</w:t>
      </w:r>
    </w:p>
    <w:p w:rsidR="00D35F48" w:rsidRPr="00A04785" w:rsidRDefault="00D35F48" w:rsidP="00D35F48">
      <w:r w:rsidRPr="00A04785">
        <w:t>22 февраля, 7 марта, 30 апреля, 11 июня, 3 ноября и 31 декабря.</w:t>
      </w:r>
    </w:p>
    <w:p w:rsidR="00D35F48" w:rsidRDefault="00D35F48" w:rsidP="00D35F48">
      <w:pPr>
        <w:ind w:firstLine="708"/>
        <w:jc w:val="left"/>
        <w:rPr>
          <w:rFonts w:eastAsia="Times New Roman"/>
          <w:sz w:val="24"/>
          <w:szCs w:val="24"/>
          <w:lang w:eastAsia="ru-RU"/>
        </w:rPr>
      </w:pPr>
      <w:r>
        <w:t>П</w:t>
      </w:r>
      <w:r w:rsidRPr="00A04785">
        <w:t>родолжительность работы</w:t>
      </w:r>
      <w:r>
        <w:t xml:space="preserve"> организации</w:t>
      </w:r>
      <w:r w:rsidRPr="00A04785">
        <w:t xml:space="preserve"> в </w:t>
      </w:r>
      <w:r>
        <w:t xml:space="preserve">предпраздничные </w:t>
      </w:r>
      <w:r w:rsidRPr="00A04785">
        <w:t>дни уменьш</w:t>
      </w:r>
      <w:r>
        <w:t xml:space="preserve">ается </w:t>
      </w:r>
      <w:r w:rsidRPr="00A04785">
        <w:t>на 1 час</w:t>
      </w:r>
      <w:r>
        <w:t xml:space="preserve"> (статья 95 ТК РФ).</w:t>
      </w:r>
    </w:p>
    <w:p w:rsidR="00D35F48" w:rsidRDefault="00D35F48" w:rsidP="00D35F48">
      <w:pPr>
        <w:jc w:val="left"/>
        <w:rPr>
          <w:rFonts w:eastAsia="Times New Roman"/>
          <w:sz w:val="24"/>
          <w:szCs w:val="24"/>
          <w:lang w:eastAsia="ru-RU"/>
        </w:rPr>
      </w:pPr>
    </w:p>
    <w:p w:rsidR="00D35F48" w:rsidRDefault="00D35F48" w:rsidP="00D35F48">
      <w:pPr>
        <w:jc w:val="left"/>
        <w:rPr>
          <w:rFonts w:eastAsia="Times New Roman"/>
          <w:sz w:val="24"/>
          <w:szCs w:val="24"/>
          <w:lang w:eastAsia="ru-RU"/>
        </w:rPr>
      </w:pPr>
      <w:r w:rsidRPr="00A04785">
        <w:rPr>
          <w:rFonts w:eastAsia="Times New Roman"/>
          <w:sz w:val="24"/>
          <w:szCs w:val="24"/>
          <w:lang w:eastAsia="ru-RU"/>
        </w:rPr>
        <w:t xml:space="preserve">Правовая инспекция </w:t>
      </w:r>
      <w:proofErr w:type="gramStart"/>
      <w:r w:rsidRPr="00A04785">
        <w:rPr>
          <w:rFonts w:eastAsia="Times New Roman"/>
          <w:sz w:val="24"/>
          <w:szCs w:val="24"/>
          <w:lang w:eastAsia="ru-RU"/>
        </w:rPr>
        <w:t>Липецкой</w:t>
      </w:r>
      <w:proofErr w:type="gramEnd"/>
      <w:r w:rsidRPr="00A0478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04785">
        <w:rPr>
          <w:rFonts w:eastAsia="Times New Roman"/>
          <w:sz w:val="24"/>
          <w:szCs w:val="24"/>
          <w:lang w:eastAsia="ru-RU"/>
        </w:rPr>
        <w:t>областнойорганизации</w:t>
      </w:r>
      <w:proofErr w:type="spellEnd"/>
    </w:p>
    <w:p w:rsidR="00D35F48" w:rsidRPr="00A04785" w:rsidRDefault="00D35F48" w:rsidP="00D35F48">
      <w:pPr>
        <w:jc w:val="left"/>
        <w:rPr>
          <w:rFonts w:eastAsia="Times New Roman"/>
          <w:sz w:val="24"/>
          <w:szCs w:val="24"/>
          <w:lang w:eastAsia="ru-RU"/>
        </w:rPr>
      </w:pPr>
      <w:r w:rsidRPr="00A04785">
        <w:rPr>
          <w:rFonts w:eastAsia="Times New Roman"/>
          <w:sz w:val="24"/>
          <w:szCs w:val="24"/>
          <w:lang w:eastAsia="ru-RU"/>
        </w:rPr>
        <w:t xml:space="preserve">Общероссийского Профсоюза образования          </w:t>
      </w:r>
    </w:p>
    <w:p w:rsidR="00D35F48" w:rsidRDefault="00D35F48" w:rsidP="00D35F48">
      <w:p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A04785">
        <w:rPr>
          <w:rFonts w:eastAsia="Times New Roman"/>
          <w:sz w:val="24"/>
          <w:szCs w:val="24"/>
          <w:lang w:eastAsia="ru-RU"/>
        </w:rPr>
        <w:t>тел.:  8(4742) 22 78 02</w:t>
      </w:r>
    </w:p>
    <w:p w:rsidR="00D35F48" w:rsidRDefault="00D35F48" w:rsidP="00D35F48">
      <w:pPr>
        <w:tabs>
          <w:tab w:val="left" w:pos="2670"/>
        </w:tabs>
        <w:spacing w:line="276" w:lineRule="auto"/>
        <w:jc w:val="left"/>
        <w:rPr>
          <w:sz w:val="24"/>
          <w:szCs w:val="24"/>
        </w:rPr>
      </w:pPr>
      <w:r w:rsidRPr="00A04785">
        <w:rPr>
          <w:sz w:val="24"/>
          <w:szCs w:val="24"/>
        </w:rPr>
        <w:t>29 сентября 2021 года</w:t>
      </w:r>
      <w:r>
        <w:rPr>
          <w:sz w:val="24"/>
          <w:szCs w:val="24"/>
        </w:rPr>
        <w:tab/>
      </w:r>
    </w:p>
    <w:p w:rsidR="00D35F48" w:rsidRDefault="00D35F48">
      <w:pPr>
        <w:spacing w:after="160" w:line="259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574A" w:rsidRDefault="007F574A" w:rsidP="007F574A">
      <w:pPr>
        <w:jc w:val="center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Профессиональный союз работников народного образования и науки Российской Федерации</w:t>
      </w:r>
    </w:p>
    <w:p w:rsidR="007F574A" w:rsidRDefault="007F574A" w:rsidP="007F574A">
      <w:pPr>
        <w:jc w:val="center"/>
        <w:rPr>
          <w:b/>
          <w:sz w:val="24"/>
        </w:rPr>
      </w:pPr>
      <w:r>
        <w:rPr>
          <w:b/>
          <w:sz w:val="24"/>
        </w:rPr>
        <w:t>ЛИПЕЦКАЯ ОБЛАСТНАЯ ОРГАНИЗАЦИЯ</w:t>
      </w:r>
    </w:p>
    <w:p w:rsidR="007F574A" w:rsidRDefault="007F574A" w:rsidP="007F574A">
      <w:pPr>
        <w:jc w:val="center"/>
        <w:rPr>
          <w:b/>
        </w:rPr>
      </w:pPr>
    </w:p>
    <w:p w:rsidR="007F574A" w:rsidRDefault="007F574A" w:rsidP="007F574A">
      <w:pPr>
        <w:jc w:val="center"/>
        <w:rPr>
          <w:i/>
          <w:sz w:val="32"/>
        </w:rPr>
      </w:pPr>
      <w:r>
        <w:rPr>
          <w:b/>
          <w:sz w:val="40"/>
          <w:u w:val="single"/>
        </w:rPr>
        <w:t xml:space="preserve"> Информационный листок № 16</w:t>
      </w:r>
    </w:p>
    <w:p w:rsidR="007F574A" w:rsidRDefault="007F574A" w:rsidP="007F574A">
      <w:pPr>
        <w:jc w:val="center"/>
        <w:rPr>
          <w:b/>
          <w:sz w:val="32"/>
        </w:rPr>
      </w:pPr>
    </w:p>
    <w:p w:rsidR="007F574A" w:rsidRPr="00F477A1" w:rsidRDefault="007F574A" w:rsidP="007F574A">
      <w:pPr>
        <w:jc w:val="center"/>
        <w:rPr>
          <w:b/>
          <w:color w:val="000000"/>
        </w:rPr>
      </w:pPr>
      <w:r w:rsidRPr="00F477A1">
        <w:rPr>
          <w:b/>
          <w:bCs/>
          <w:kern w:val="36"/>
        </w:rPr>
        <w:t xml:space="preserve">«О внесении изменений в </w:t>
      </w:r>
      <w:r w:rsidRPr="00F477A1">
        <w:rPr>
          <w:b/>
          <w:color w:val="000000"/>
        </w:rPr>
        <w:t xml:space="preserve">Закон Липецкой области </w:t>
      </w:r>
    </w:p>
    <w:p w:rsidR="007F574A" w:rsidRPr="00F477A1" w:rsidRDefault="007F574A" w:rsidP="007F574A">
      <w:pPr>
        <w:pStyle w:val="ae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477A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от 24 декабря 2008 г.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№</w:t>
      </w:r>
      <w:r w:rsidRPr="00F477A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224-ОЗ «О поощрительных выплатах в сфере образования и науки Липецкой области» </w:t>
      </w:r>
    </w:p>
    <w:p w:rsidR="007F574A" w:rsidRPr="00F477A1" w:rsidRDefault="007F574A" w:rsidP="007F574A">
      <w:pPr>
        <w:jc w:val="center"/>
        <w:rPr>
          <w:color w:val="000000"/>
        </w:rPr>
      </w:pPr>
      <w:bookmarkStart w:id="4" w:name="43be8c36b583dbac1"/>
    </w:p>
    <w:p w:rsidR="007F574A" w:rsidRPr="00F477A1" w:rsidRDefault="007F574A" w:rsidP="007F574A">
      <w:pPr>
        <w:ind w:firstLine="708"/>
        <w:rPr>
          <w:color w:val="000000"/>
        </w:rPr>
      </w:pPr>
      <w:r w:rsidRPr="00F477A1">
        <w:rPr>
          <w:color w:val="000000"/>
        </w:rPr>
        <w:t>В Липецкой области расширен перечень поощрительных выплат в сфере образования и науки</w:t>
      </w:r>
      <w:bookmarkEnd w:id="4"/>
      <w:r>
        <w:rPr>
          <w:color w:val="000000"/>
        </w:rPr>
        <w:t xml:space="preserve"> области.</w:t>
      </w:r>
    </w:p>
    <w:p w:rsidR="007F574A" w:rsidRDefault="007F574A" w:rsidP="007F574A">
      <w:pPr>
        <w:ind w:firstLine="708"/>
        <w:rPr>
          <w:color w:val="000000"/>
        </w:rPr>
      </w:pPr>
      <w:r>
        <w:rPr>
          <w:color w:val="000000"/>
        </w:rPr>
        <w:t>С 1 января 2022 года</w:t>
      </w:r>
      <w:r w:rsidRPr="00F477A1">
        <w:rPr>
          <w:color w:val="000000"/>
        </w:rPr>
        <w:t xml:space="preserve"> к числу поощрительных выплат в сфере образования и науки Липецкой области дополнительно будут отнесены: областная премия </w:t>
      </w:r>
      <w:r>
        <w:rPr>
          <w:color w:val="000000"/>
        </w:rPr>
        <w:t>«</w:t>
      </w:r>
      <w:proofErr w:type="spellStart"/>
      <w:r w:rsidRPr="00F477A1">
        <w:rPr>
          <w:color w:val="000000"/>
        </w:rPr>
        <w:t>Педагог-психологгода</w:t>
      </w:r>
      <w:proofErr w:type="spellEnd"/>
      <w:r>
        <w:rPr>
          <w:color w:val="000000"/>
        </w:rPr>
        <w:t>»</w:t>
      </w:r>
      <w:r w:rsidRPr="00F477A1">
        <w:rPr>
          <w:color w:val="000000"/>
        </w:rPr>
        <w:t xml:space="preserve">; областная премия </w:t>
      </w:r>
      <w:r>
        <w:rPr>
          <w:color w:val="000000"/>
        </w:rPr>
        <w:t>«</w:t>
      </w:r>
      <w:r w:rsidRPr="00F477A1">
        <w:rPr>
          <w:color w:val="000000"/>
        </w:rPr>
        <w:t>Учитель-дефектолог года</w:t>
      </w:r>
      <w:r>
        <w:rPr>
          <w:color w:val="000000"/>
        </w:rPr>
        <w:t>»</w:t>
      </w:r>
      <w:r w:rsidRPr="00F477A1">
        <w:rPr>
          <w:color w:val="000000"/>
        </w:rPr>
        <w:t>.</w:t>
      </w:r>
      <w:r w:rsidRPr="00F477A1">
        <w:rPr>
          <w:color w:val="000000"/>
        </w:rPr>
        <w:br/>
        <w:t xml:space="preserve">Право на присуждение областной премии </w:t>
      </w:r>
      <w:r>
        <w:rPr>
          <w:color w:val="000000"/>
        </w:rPr>
        <w:t>«Педагог-психолог года»</w:t>
      </w:r>
      <w:r w:rsidRPr="00F477A1">
        <w:rPr>
          <w:color w:val="000000"/>
        </w:rPr>
        <w:t xml:space="preserve"> имеют педагоги-психологи образовательных организаций, осуществляющих образовательную деятельность, в том числе специальных учебно-воспитательных учреждений открытого и закрытого типов, центров психолого-педагогической, медицинской и социальной помощи, победители </w:t>
      </w:r>
      <w:r>
        <w:rPr>
          <w:color w:val="000000"/>
        </w:rPr>
        <w:t>областного публичного конкурса «</w:t>
      </w:r>
      <w:proofErr w:type="spellStart"/>
      <w:r w:rsidRPr="00F477A1">
        <w:rPr>
          <w:color w:val="000000"/>
        </w:rPr>
        <w:t>Педагог-психологгода</w:t>
      </w:r>
      <w:proofErr w:type="spellEnd"/>
      <w:r>
        <w:rPr>
          <w:color w:val="000000"/>
        </w:rPr>
        <w:t>»</w:t>
      </w:r>
      <w:r w:rsidRPr="00F477A1">
        <w:rPr>
          <w:color w:val="000000"/>
        </w:rPr>
        <w:t>.</w:t>
      </w:r>
    </w:p>
    <w:p w:rsidR="007F574A" w:rsidRDefault="007F574A" w:rsidP="007F574A">
      <w:pPr>
        <w:ind w:firstLine="708"/>
        <w:rPr>
          <w:color w:val="000000"/>
        </w:rPr>
      </w:pPr>
      <w:r w:rsidRPr="00F477A1">
        <w:rPr>
          <w:color w:val="000000"/>
        </w:rPr>
        <w:t>Ежегодно будут п</w:t>
      </w:r>
      <w:r>
        <w:rPr>
          <w:color w:val="000000"/>
        </w:rPr>
        <w:t>рисуждаться 3 областные премии «</w:t>
      </w:r>
      <w:r w:rsidRPr="00F477A1">
        <w:rPr>
          <w:color w:val="000000"/>
        </w:rPr>
        <w:t>Педагог-психолог года</w:t>
      </w:r>
      <w:r>
        <w:rPr>
          <w:color w:val="000000"/>
        </w:rPr>
        <w:t>»</w:t>
      </w:r>
      <w:r w:rsidRPr="00F477A1">
        <w:rPr>
          <w:color w:val="000000"/>
        </w:rPr>
        <w:t xml:space="preserve">: одна областная премия </w:t>
      </w:r>
      <w:r>
        <w:rPr>
          <w:color w:val="000000"/>
        </w:rPr>
        <w:t>«</w:t>
      </w:r>
      <w:r w:rsidRPr="00F477A1">
        <w:rPr>
          <w:color w:val="000000"/>
        </w:rPr>
        <w:t>Педагог-психолог года</w:t>
      </w:r>
      <w:r>
        <w:rPr>
          <w:color w:val="000000"/>
        </w:rPr>
        <w:t>»</w:t>
      </w:r>
      <w:r w:rsidRPr="00F477A1">
        <w:rPr>
          <w:color w:val="000000"/>
        </w:rPr>
        <w:t xml:space="preserve"> для абсолютного победителя </w:t>
      </w:r>
      <w:r>
        <w:rPr>
          <w:color w:val="000000"/>
        </w:rPr>
        <w:t>областного публичного конкурса «</w:t>
      </w:r>
      <w:r w:rsidRPr="00F477A1">
        <w:rPr>
          <w:color w:val="000000"/>
        </w:rPr>
        <w:t>Педагог-психолог года</w:t>
      </w:r>
      <w:r>
        <w:rPr>
          <w:color w:val="000000"/>
        </w:rPr>
        <w:t>»</w:t>
      </w:r>
      <w:r w:rsidRPr="00F477A1">
        <w:rPr>
          <w:color w:val="000000"/>
        </w:rPr>
        <w:t xml:space="preserve"> в размере 6000</w:t>
      </w:r>
      <w:r>
        <w:rPr>
          <w:color w:val="000000"/>
        </w:rPr>
        <w:t>0 рублей; две областные премии «Педагог-психолог года»</w:t>
      </w:r>
      <w:r w:rsidRPr="00F477A1">
        <w:rPr>
          <w:color w:val="000000"/>
        </w:rPr>
        <w:t xml:space="preserve"> для победителей </w:t>
      </w:r>
      <w:r>
        <w:rPr>
          <w:color w:val="000000"/>
        </w:rPr>
        <w:t>областного публичного конкурса «</w:t>
      </w:r>
      <w:r w:rsidRPr="00F477A1">
        <w:rPr>
          <w:color w:val="000000"/>
        </w:rPr>
        <w:t>Педагог-пс</w:t>
      </w:r>
      <w:r>
        <w:rPr>
          <w:color w:val="000000"/>
        </w:rPr>
        <w:t>ихолог года»</w:t>
      </w:r>
      <w:r w:rsidRPr="00F477A1">
        <w:rPr>
          <w:color w:val="000000"/>
        </w:rPr>
        <w:t xml:space="preserve"> в размере 20000 рублей каждая.</w:t>
      </w:r>
      <w:r w:rsidRPr="00F477A1">
        <w:rPr>
          <w:color w:val="000000"/>
        </w:rPr>
        <w:br/>
      </w:r>
      <w:proofErr w:type="gramStart"/>
      <w:r w:rsidRPr="00F477A1">
        <w:rPr>
          <w:color w:val="000000"/>
        </w:rPr>
        <w:t>Право н</w:t>
      </w:r>
      <w:r>
        <w:rPr>
          <w:color w:val="000000"/>
        </w:rPr>
        <w:t>а присуждение областной премии «Учитель-дефектолог года»</w:t>
      </w:r>
      <w:r w:rsidRPr="00F477A1">
        <w:rPr>
          <w:color w:val="000000"/>
        </w:rPr>
        <w:t xml:space="preserve"> имеют учителя-дефектологи (сурдопедагоги, </w:t>
      </w:r>
      <w:proofErr w:type="spellStart"/>
      <w:r w:rsidRPr="00F477A1">
        <w:rPr>
          <w:color w:val="000000"/>
        </w:rPr>
        <w:t>олигофренопедагоги</w:t>
      </w:r>
      <w:proofErr w:type="spellEnd"/>
      <w:r w:rsidRPr="00F477A1">
        <w:rPr>
          <w:color w:val="000000"/>
        </w:rPr>
        <w:t xml:space="preserve">, тифлопедагоги) и учителя-логопеды дошкольных образовательных организаций, общеобразовательных организаций, центров психолого-педагогической, медицинской и социальной помощи, медицинских организаций, детских домов-интернатов системы социальной защиты населения, работающие с обучающимися с ограниченными возможностями здоровья и инвалидностью, победители областного публичного конкурса </w:t>
      </w:r>
      <w:r>
        <w:rPr>
          <w:color w:val="000000"/>
        </w:rPr>
        <w:t>«</w:t>
      </w:r>
      <w:proofErr w:type="spellStart"/>
      <w:r w:rsidRPr="00F477A1">
        <w:rPr>
          <w:color w:val="000000"/>
        </w:rPr>
        <w:t>Учитель-дефектологгода</w:t>
      </w:r>
      <w:proofErr w:type="spellEnd"/>
      <w:r>
        <w:rPr>
          <w:color w:val="000000"/>
        </w:rPr>
        <w:t>»</w:t>
      </w:r>
      <w:r w:rsidRPr="00F477A1">
        <w:rPr>
          <w:color w:val="000000"/>
        </w:rPr>
        <w:t>.</w:t>
      </w:r>
      <w:proofErr w:type="gramEnd"/>
    </w:p>
    <w:p w:rsidR="007F574A" w:rsidRDefault="007F574A" w:rsidP="007F574A">
      <w:pPr>
        <w:ind w:firstLine="708"/>
        <w:rPr>
          <w:color w:val="000000"/>
        </w:rPr>
      </w:pPr>
      <w:r w:rsidRPr="00F477A1">
        <w:rPr>
          <w:color w:val="000000"/>
        </w:rPr>
        <w:t>Ежегодно будут при</w:t>
      </w:r>
      <w:r>
        <w:rPr>
          <w:color w:val="000000"/>
        </w:rPr>
        <w:t>суждаться три областных премии «</w:t>
      </w:r>
      <w:r w:rsidRPr="00F477A1">
        <w:rPr>
          <w:color w:val="000000"/>
        </w:rPr>
        <w:t>Учитель-дефектолог года</w:t>
      </w:r>
      <w:r>
        <w:rPr>
          <w:color w:val="000000"/>
        </w:rPr>
        <w:t>»: одна областная премия «</w:t>
      </w:r>
      <w:r w:rsidRPr="00F477A1">
        <w:rPr>
          <w:color w:val="000000"/>
        </w:rPr>
        <w:t>Учитель-дефектолог года</w:t>
      </w:r>
      <w:r>
        <w:rPr>
          <w:color w:val="000000"/>
        </w:rPr>
        <w:t>»</w:t>
      </w:r>
      <w:r w:rsidRPr="00F477A1">
        <w:rPr>
          <w:color w:val="000000"/>
        </w:rPr>
        <w:t xml:space="preserve"> для абсолютного победителя </w:t>
      </w:r>
      <w:r>
        <w:rPr>
          <w:color w:val="000000"/>
        </w:rPr>
        <w:t>областного публичного конкурса «</w:t>
      </w:r>
      <w:r w:rsidRPr="00F477A1">
        <w:rPr>
          <w:color w:val="000000"/>
        </w:rPr>
        <w:t>Учитель-дефектолог года</w:t>
      </w:r>
      <w:r>
        <w:rPr>
          <w:color w:val="000000"/>
        </w:rPr>
        <w:t>»</w:t>
      </w:r>
      <w:r w:rsidRPr="00F477A1">
        <w:rPr>
          <w:color w:val="000000"/>
        </w:rPr>
        <w:t xml:space="preserve"> в размере </w:t>
      </w:r>
      <w:r>
        <w:rPr>
          <w:color w:val="000000"/>
        </w:rPr>
        <w:t>60000 рублей; областные премии «</w:t>
      </w:r>
      <w:r w:rsidRPr="00F477A1">
        <w:rPr>
          <w:color w:val="000000"/>
        </w:rPr>
        <w:t>Учитель-дефектолог года</w:t>
      </w:r>
      <w:r>
        <w:rPr>
          <w:color w:val="000000"/>
        </w:rPr>
        <w:t>»</w:t>
      </w:r>
      <w:r w:rsidRPr="00F477A1">
        <w:rPr>
          <w:color w:val="000000"/>
        </w:rPr>
        <w:t xml:space="preserve"> для победителей </w:t>
      </w:r>
      <w:r>
        <w:rPr>
          <w:color w:val="000000"/>
        </w:rPr>
        <w:t>областного публичного конкурса «</w:t>
      </w:r>
      <w:r w:rsidRPr="00F477A1">
        <w:rPr>
          <w:color w:val="000000"/>
        </w:rPr>
        <w:t>Учитель-дефектолог года</w:t>
      </w:r>
      <w:r>
        <w:rPr>
          <w:color w:val="000000"/>
        </w:rPr>
        <w:t>»</w:t>
      </w:r>
      <w:r w:rsidRPr="00F477A1">
        <w:rPr>
          <w:color w:val="000000"/>
        </w:rPr>
        <w:t xml:space="preserve"> в размере 20000 рублей каждая.</w:t>
      </w:r>
    </w:p>
    <w:p w:rsidR="007F574A" w:rsidRPr="00C74FB4" w:rsidRDefault="007F574A" w:rsidP="007F574A">
      <w:pPr>
        <w:ind w:firstLine="708"/>
        <w:rPr>
          <w:color w:val="000000"/>
          <w:sz w:val="24"/>
          <w:szCs w:val="24"/>
        </w:rPr>
      </w:pPr>
      <w:r w:rsidRPr="00F477A1">
        <w:rPr>
          <w:color w:val="000000"/>
        </w:rPr>
        <w:t>Закон вступает в силу со дня его официального опубликования, за исключением отдельных положений, которые вступают в силу с 1 января 2022 г</w:t>
      </w:r>
      <w:r>
        <w:rPr>
          <w:color w:val="000000"/>
        </w:rPr>
        <w:t>од</w:t>
      </w:r>
      <w:proofErr w:type="gramStart"/>
      <w:r>
        <w:rPr>
          <w:color w:val="000000"/>
        </w:rPr>
        <w:t>а</w:t>
      </w:r>
      <w:r w:rsidRPr="00C74FB4">
        <w:rPr>
          <w:i/>
          <w:color w:val="000000"/>
          <w:sz w:val="24"/>
          <w:szCs w:val="24"/>
        </w:rPr>
        <w:t>(</w:t>
      </w:r>
      <w:proofErr w:type="gramEnd"/>
      <w:r w:rsidRPr="00C74FB4">
        <w:rPr>
          <w:i/>
          <w:color w:val="000000"/>
          <w:sz w:val="24"/>
          <w:szCs w:val="24"/>
        </w:rPr>
        <w:t>Закон Липецкой области от 2 сентября 2021 г. № 576-ОЗ «О внесении изменений в Закон Липецкой области «О поощрительных выплатах в сфере образования и науки Липецкой области»).</w:t>
      </w:r>
    </w:p>
    <w:p w:rsidR="007F574A" w:rsidRDefault="007F574A" w:rsidP="007F574A">
      <w:pPr>
        <w:ind w:firstLine="708"/>
      </w:pPr>
    </w:p>
    <w:p w:rsidR="007F574A" w:rsidRDefault="007F574A" w:rsidP="007F574A">
      <w:pPr>
        <w:jc w:val="left"/>
        <w:rPr>
          <w:sz w:val="24"/>
          <w:szCs w:val="24"/>
        </w:rPr>
      </w:pPr>
      <w:r w:rsidRPr="009C2195">
        <w:rPr>
          <w:sz w:val="24"/>
          <w:szCs w:val="24"/>
        </w:rPr>
        <w:t>Правовая инспекция Липецкой областной организации</w:t>
      </w:r>
    </w:p>
    <w:p w:rsidR="007F574A" w:rsidRDefault="007F574A" w:rsidP="007F574A">
      <w:pPr>
        <w:jc w:val="left"/>
        <w:rPr>
          <w:sz w:val="24"/>
          <w:szCs w:val="24"/>
        </w:rPr>
      </w:pPr>
      <w:r w:rsidRPr="009C2195">
        <w:rPr>
          <w:sz w:val="24"/>
          <w:szCs w:val="24"/>
        </w:rPr>
        <w:t xml:space="preserve">Общероссийского Профсоюза образования </w:t>
      </w:r>
    </w:p>
    <w:p w:rsidR="007F574A" w:rsidRDefault="007F574A" w:rsidP="007F574A">
      <w:pPr>
        <w:jc w:val="left"/>
        <w:rPr>
          <w:sz w:val="24"/>
          <w:szCs w:val="24"/>
        </w:rPr>
      </w:pPr>
      <w:r w:rsidRPr="009C2195">
        <w:rPr>
          <w:sz w:val="24"/>
          <w:szCs w:val="24"/>
        </w:rPr>
        <w:t>тел.:  8(4742) 22 78 02</w:t>
      </w:r>
    </w:p>
    <w:p w:rsidR="007F574A" w:rsidRPr="009C2195" w:rsidRDefault="007F574A" w:rsidP="007F574A">
      <w:pPr>
        <w:jc w:val="left"/>
        <w:rPr>
          <w:sz w:val="24"/>
          <w:szCs w:val="24"/>
        </w:rPr>
      </w:pPr>
    </w:p>
    <w:p w:rsidR="007F574A" w:rsidRPr="009C2195" w:rsidRDefault="007F574A" w:rsidP="007F574A">
      <w:pPr>
        <w:spacing w:line="276" w:lineRule="auto"/>
        <w:jc w:val="left"/>
        <w:rPr>
          <w:sz w:val="24"/>
          <w:szCs w:val="24"/>
        </w:rPr>
      </w:pPr>
      <w:r w:rsidRPr="009C2195">
        <w:rPr>
          <w:sz w:val="24"/>
          <w:szCs w:val="24"/>
        </w:rPr>
        <w:t>29 сентября 2021 года</w:t>
      </w:r>
    </w:p>
    <w:p w:rsidR="007F574A" w:rsidRDefault="007F574A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7F574A" w:rsidSect="00A04785">
      <w:pgSz w:w="11906" w:h="16838"/>
      <w:pgMar w:top="142" w:right="424" w:bottom="142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8A" w:rsidRDefault="00E14C8A" w:rsidP="00B12B32">
      <w:r>
        <w:separator/>
      </w:r>
    </w:p>
  </w:endnote>
  <w:endnote w:type="continuationSeparator" w:id="0">
    <w:p w:rsidR="00E14C8A" w:rsidRDefault="00E14C8A" w:rsidP="00B1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8A" w:rsidRDefault="00E14C8A" w:rsidP="00B12B32">
      <w:r>
        <w:separator/>
      </w:r>
    </w:p>
  </w:footnote>
  <w:footnote w:type="continuationSeparator" w:id="0">
    <w:p w:rsidR="00E14C8A" w:rsidRDefault="00E14C8A" w:rsidP="00B12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B4BCF"/>
    <w:rsid w:val="00015CF8"/>
    <w:rsid w:val="00043D83"/>
    <w:rsid w:val="000B7ABD"/>
    <w:rsid w:val="00105791"/>
    <w:rsid w:val="0010763C"/>
    <w:rsid w:val="00133230"/>
    <w:rsid w:val="00142F58"/>
    <w:rsid w:val="00173C61"/>
    <w:rsid w:val="00181014"/>
    <w:rsid w:val="001A5EDB"/>
    <w:rsid w:val="001B41FF"/>
    <w:rsid w:val="001B5E2A"/>
    <w:rsid w:val="00233EC2"/>
    <w:rsid w:val="00263953"/>
    <w:rsid w:val="00271C1B"/>
    <w:rsid w:val="002835E9"/>
    <w:rsid w:val="002C4FDC"/>
    <w:rsid w:val="002C60F6"/>
    <w:rsid w:val="002D68A3"/>
    <w:rsid w:val="002D7535"/>
    <w:rsid w:val="002E7943"/>
    <w:rsid w:val="00310720"/>
    <w:rsid w:val="0031201F"/>
    <w:rsid w:val="003902B3"/>
    <w:rsid w:val="003A2A31"/>
    <w:rsid w:val="003B1F48"/>
    <w:rsid w:val="003D15C3"/>
    <w:rsid w:val="003D7327"/>
    <w:rsid w:val="0041450C"/>
    <w:rsid w:val="00441A07"/>
    <w:rsid w:val="00447E3C"/>
    <w:rsid w:val="00471E30"/>
    <w:rsid w:val="004B3859"/>
    <w:rsid w:val="004E2C91"/>
    <w:rsid w:val="004E5547"/>
    <w:rsid w:val="004F136B"/>
    <w:rsid w:val="0053509D"/>
    <w:rsid w:val="005943AE"/>
    <w:rsid w:val="005C5257"/>
    <w:rsid w:val="005E5273"/>
    <w:rsid w:val="00626A6C"/>
    <w:rsid w:val="006A139A"/>
    <w:rsid w:val="006B44D1"/>
    <w:rsid w:val="006C7D7F"/>
    <w:rsid w:val="006D6B4C"/>
    <w:rsid w:val="006E5506"/>
    <w:rsid w:val="00705A2D"/>
    <w:rsid w:val="007279EA"/>
    <w:rsid w:val="00731805"/>
    <w:rsid w:val="00745FC2"/>
    <w:rsid w:val="0074791D"/>
    <w:rsid w:val="007576E7"/>
    <w:rsid w:val="00762AB0"/>
    <w:rsid w:val="00784902"/>
    <w:rsid w:val="007B06CF"/>
    <w:rsid w:val="007B42CF"/>
    <w:rsid w:val="007F574A"/>
    <w:rsid w:val="008146B7"/>
    <w:rsid w:val="00840BB8"/>
    <w:rsid w:val="00864FD8"/>
    <w:rsid w:val="008A0F4B"/>
    <w:rsid w:val="008E137A"/>
    <w:rsid w:val="00963354"/>
    <w:rsid w:val="0097419B"/>
    <w:rsid w:val="00977A57"/>
    <w:rsid w:val="009D61AE"/>
    <w:rsid w:val="009F628F"/>
    <w:rsid w:val="00A04785"/>
    <w:rsid w:val="00A43880"/>
    <w:rsid w:val="00A704C7"/>
    <w:rsid w:val="00AB5FC5"/>
    <w:rsid w:val="00AE49D3"/>
    <w:rsid w:val="00B12B32"/>
    <w:rsid w:val="00B2054A"/>
    <w:rsid w:val="00B362D5"/>
    <w:rsid w:val="00BB32A2"/>
    <w:rsid w:val="00C0692B"/>
    <w:rsid w:val="00C1070E"/>
    <w:rsid w:val="00C27345"/>
    <w:rsid w:val="00C4167B"/>
    <w:rsid w:val="00C5582E"/>
    <w:rsid w:val="00C96C69"/>
    <w:rsid w:val="00D16CA9"/>
    <w:rsid w:val="00D35F48"/>
    <w:rsid w:val="00D8153B"/>
    <w:rsid w:val="00D81F2B"/>
    <w:rsid w:val="00D831AB"/>
    <w:rsid w:val="00DA1A11"/>
    <w:rsid w:val="00DC0CCA"/>
    <w:rsid w:val="00E14C8A"/>
    <w:rsid w:val="00E17E8C"/>
    <w:rsid w:val="00E33159"/>
    <w:rsid w:val="00E573D2"/>
    <w:rsid w:val="00E723F5"/>
    <w:rsid w:val="00EE6286"/>
    <w:rsid w:val="00F265F8"/>
    <w:rsid w:val="00F370DE"/>
    <w:rsid w:val="00F52B3B"/>
    <w:rsid w:val="00F74AEC"/>
    <w:rsid w:val="00FB4BCF"/>
    <w:rsid w:val="00FE16C3"/>
    <w:rsid w:val="00FE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35F4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27345"/>
    <w:rPr>
      <w:color w:val="106BBE"/>
    </w:rPr>
  </w:style>
  <w:style w:type="character" w:customStyle="1" w:styleId="a4">
    <w:name w:val="Цветовое выделение"/>
    <w:uiPriority w:val="99"/>
    <w:rsid w:val="009D61A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6E55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2B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B32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12B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2B32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12B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2B3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71E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F574A"/>
    <w:pPr>
      <w:spacing w:after="0" w:line="240" w:lineRule="auto"/>
    </w:pPr>
  </w:style>
  <w:style w:type="paragraph" w:customStyle="1" w:styleId="ae">
    <w:name w:val="Прижатый влево"/>
    <w:basedOn w:val="a"/>
    <w:next w:val="a"/>
    <w:uiPriority w:val="99"/>
    <w:rsid w:val="007F574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7F574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5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garant.ru/prime/open/221489099/403381048/48-0069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rvice.garant.ru/prime/open/221906781/56809182/48-00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lipoblprof</dc:creator>
  <cp:lastModifiedBy>7</cp:lastModifiedBy>
  <cp:revision>4</cp:revision>
  <cp:lastPrinted>2021-10-01T06:47:00Z</cp:lastPrinted>
  <dcterms:created xsi:type="dcterms:W3CDTF">2022-03-21T15:38:00Z</dcterms:created>
  <dcterms:modified xsi:type="dcterms:W3CDTF">2022-04-05T18:34:00Z</dcterms:modified>
</cp:coreProperties>
</file>