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A7" w:rsidRDefault="004A4DA7">
      <w:pPr>
        <w:pStyle w:val="ConsPlusNormal"/>
        <w:jc w:val="both"/>
        <w:outlineLvl w:val="0"/>
      </w:pPr>
    </w:p>
    <w:p w:rsidR="004A4DA7" w:rsidRDefault="004A4DA7">
      <w:pPr>
        <w:pStyle w:val="ConsPlusNormal"/>
      </w:pPr>
      <w:r>
        <w:t>Зарегистрировано в Минюсте России 10 декабря 2024 г. N 80515</w:t>
      </w:r>
    </w:p>
    <w:p w:rsidR="004A4DA7" w:rsidRDefault="004A4D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4DA7" w:rsidRDefault="004A4DA7">
      <w:pPr>
        <w:pStyle w:val="ConsPlusNormal"/>
      </w:pPr>
    </w:p>
    <w:p w:rsidR="004A4DA7" w:rsidRDefault="004A4DA7">
      <w:pPr>
        <w:pStyle w:val="ConsPlusTitle"/>
        <w:jc w:val="center"/>
      </w:pPr>
      <w:r>
        <w:t>МИНИСТЕРСТВО ПРОСВЕЩЕНИЯ РОССИЙСКОЙ ФЕДЕРАЦИИ</w:t>
      </w:r>
    </w:p>
    <w:p w:rsidR="004A4DA7" w:rsidRDefault="004A4DA7">
      <w:pPr>
        <w:pStyle w:val="ConsPlusTitle"/>
        <w:jc w:val="center"/>
      </w:pPr>
      <w:r>
        <w:t>N 787</w:t>
      </w:r>
    </w:p>
    <w:p w:rsidR="004A4DA7" w:rsidRDefault="004A4DA7">
      <w:pPr>
        <w:pStyle w:val="ConsPlusTitle"/>
        <w:jc w:val="center"/>
      </w:pPr>
    </w:p>
    <w:p w:rsidR="004A4DA7" w:rsidRDefault="004A4DA7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4A4DA7" w:rsidRDefault="004A4DA7">
      <w:pPr>
        <w:pStyle w:val="ConsPlusTitle"/>
        <w:jc w:val="center"/>
      </w:pPr>
      <w:r>
        <w:t>N 2089</w:t>
      </w:r>
    </w:p>
    <w:p w:rsidR="004A4DA7" w:rsidRDefault="004A4DA7">
      <w:pPr>
        <w:pStyle w:val="ConsPlusTitle"/>
        <w:jc w:val="center"/>
      </w:pPr>
    </w:p>
    <w:p w:rsidR="004A4DA7" w:rsidRDefault="004A4DA7">
      <w:pPr>
        <w:pStyle w:val="ConsPlusTitle"/>
        <w:jc w:val="center"/>
      </w:pPr>
      <w:r>
        <w:t>ПРИКАЗ</w:t>
      </w:r>
    </w:p>
    <w:p w:rsidR="004A4DA7" w:rsidRDefault="004A4DA7">
      <w:pPr>
        <w:pStyle w:val="ConsPlusTitle"/>
        <w:jc w:val="center"/>
      </w:pPr>
      <w:r>
        <w:t>от 11 ноября 2024 года</w:t>
      </w:r>
    </w:p>
    <w:p w:rsidR="004A4DA7" w:rsidRDefault="004A4DA7">
      <w:pPr>
        <w:pStyle w:val="ConsPlusTitle"/>
        <w:jc w:val="center"/>
      </w:pPr>
    </w:p>
    <w:p w:rsidR="004A4DA7" w:rsidRDefault="004A4DA7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4A4DA7" w:rsidRDefault="004A4DA7">
      <w:pPr>
        <w:pStyle w:val="ConsPlusTitle"/>
        <w:jc w:val="center"/>
      </w:pPr>
      <w:r>
        <w:t>ПРОВЕДЕНИЯ ЕДИНОГО ГОСУДАРСТВЕННОГО ЭКЗАМЕНА ПО КАЖДОМУ</w:t>
      </w:r>
    </w:p>
    <w:p w:rsidR="004A4DA7" w:rsidRDefault="004A4DA7">
      <w:pPr>
        <w:pStyle w:val="ConsPlusTitle"/>
        <w:jc w:val="center"/>
      </w:pPr>
      <w:r>
        <w:t>УЧЕБНОМУ ПРЕДМЕТУ, ТРЕБОВАНИЙ К ИСПОЛЬЗОВАНИЮ СРЕДСТВ</w:t>
      </w:r>
    </w:p>
    <w:p w:rsidR="004A4DA7" w:rsidRDefault="004A4DA7">
      <w:pPr>
        <w:pStyle w:val="ConsPlusTitle"/>
        <w:jc w:val="center"/>
      </w:pPr>
      <w:r>
        <w:t>ОБУЧЕНИЯ И ВОСПИТАНИЯ ПРИ ЕГО ПРОВЕДЕНИИ В 2025 ГОДУ</w:t>
      </w:r>
    </w:p>
    <w:p w:rsidR="004A4DA7" w:rsidRDefault="004A4DA7">
      <w:pPr>
        <w:pStyle w:val="ConsPlusNormal"/>
        <w:jc w:val="center"/>
      </w:pPr>
    </w:p>
    <w:p w:rsidR="004A4DA7" w:rsidRDefault="004A4DA7">
      <w:pPr>
        <w:pStyle w:val="ConsPlusNormal"/>
        <w:ind w:firstLine="540"/>
        <w:jc w:val="both"/>
      </w:pPr>
      <w:r>
        <w:t xml:space="preserve">В соответствии с </w:t>
      </w:r>
      <w:hyperlink r:id="rId6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подпунктом 4.2.25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8" w:tooltip="Постановление Правительства РФ от 28.07.2018 N 885 (ред. от 03.10.2023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1. Утвердить следующее расписание проведения единого государственного экзамена (далее - ЕГЭ) в 2025 году: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 xml:space="preserve">1.1. Для лиц, указанных в </w:t>
      </w:r>
      <w:hyperlink r:id="rId9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пунктах 6</w:t>
        </w:r>
      </w:hyperlink>
      <w:r>
        <w:t xml:space="preserve">, </w:t>
      </w:r>
      <w:hyperlink r:id="rId10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8</w:t>
        </w:r>
      </w:hyperlink>
      <w:r>
        <w:t xml:space="preserve"> и </w:t>
      </w:r>
      <w:hyperlink r:id="rId11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14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233/552 (зарегистрирован Министерством юстиции Российской Федерации 15 мая 2023 г., регистрационный N 73314), с изменениями, внесенными приказом Министерства просвещения Российской Федерации и Федеральной службы по надзору в сфере образования и науки от 12 апреля 2024 г. N 243/802 (зарегистрирован Министерством юстиции Российской Федерации 19 апреля 2024 г., регистрационный N 77936) (далее - Порядок проведения ГИА), за исключением выпускников прошлых лет: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23 мая (пятница) - история, литература, химия;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27 мая (вторник) - ЕГЭ по математике базового уровня, ЕГЭ по математике профильного уровня;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30 мая (пятница) - русский язык;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2 июня (понедельник) - обществознание, физика;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 xml:space="preserve">5 июня (четверг) - биология, география, иностранные языки (английский, испанский, </w:t>
      </w:r>
      <w:r>
        <w:lastRenderedPageBreak/>
        <w:t>китайский, немецкий, французский) (письменная часть);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10 июня (вторник) - иностранные языки (английский, испанский, китайский, немецкий, французский) (устная часть), информатика;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11 июня (среда) - иностранные языки (английский, испанский, китайский, немецкий, французский) (устная часть), информатика.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 xml:space="preserve">1.2. Для лиц, указанных в </w:t>
      </w:r>
      <w:hyperlink r:id="rId12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пунктах 49</w:t>
        </w:r>
      </w:hyperlink>
      <w:r>
        <w:t xml:space="preserve">, </w:t>
      </w:r>
      <w:hyperlink r:id="rId13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55</w:t>
        </w:r>
      </w:hyperlink>
      <w:r>
        <w:t xml:space="preserve"> и </w:t>
      </w:r>
      <w:hyperlink r:id="rId14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93</w:t>
        </w:r>
      </w:hyperlink>
      <w:r>
        <w:t xml:space="preserve"> Порядка проведения ГИА: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14 апреля (понедельник) - русский язык;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17 апреля (четверг) - ЕГЭ по математике базового уровня, ЕГЭ по математике профильного уровня;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18 апреля (пятница) -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21 апреля (понедельник) - география, иностранные языки (английский, испанский, китайский, немецкий, французский) (устная часть), информатика, история, химия;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16 июня (понедельник) - география, литература, обществознание, физика;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17 июня (вторник) - русский язык;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18 июня (среда) - иностранные языки (английский, испанский, китайский, немецкий, французский) (устная часть), история, химия;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19 июня (четверг) - биология, иностранные языки (английский, испанский, китайский, немецкий, французский) (письменная часть), информатика;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20 июня (пятница) - ЕГЭ по математике базового уровня, ЕГЭ по математике профильного уровня;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23 июня (понедельник) - по всем учебным предметам;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23 сентября (вторник) - ЕГЭ по математике базового уровня, русский язык.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 xml:space="preserve">1.3. Для лиц, указанных в </w:t>
      </w:r>
      <w:hyperlink r:id="rId15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пункте 50</w:t>
        </w:r>
      </w:hyperlink>
      <w:r>
        <w:t xml:space="preserve"> Порядка проведения ГИА: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21 марта (пятница) - география, литература;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25 марта (вторник) - русский язык;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28 марта (пятница) - ЕГЭ по математике базового уровня, ЕГЭ по математике профильного уровня;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1 апреля (вторник) - биология, иностранные языки (английский, испанский, китайский, немецкий, французский) (письменная часть), физика;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lastRenderedPageBreak/>
        <w:t>4 апреля (пятница) - иностранные языки (английский, испанский, китайский, немецкий, французский) (устная часть);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8 апреля (вторник) - информатика, обществознание;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11 апреля (пятница) - история, химия.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 xml:space="preserve">1.4. Для лиц, указанных в </w:t>
      </w:r>
      <w:hyperlink r:id="rId16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пункте 51</w:t>
        </w:r>
      </w:hyperlink>
      <w:r>
        <w:t xml:space="preserve"> Порядка проведения ГИА: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16 июня (понедельник) - география, литература, обществознание, физика;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17 июня (вторник) - русский язык;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18 июня (среда) - иностранные языки (английский, испанский, китайский, немецкий, французский) (устная часть), история, химия;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19 июня (четверг) - биология, иностранные языки (английский, испанский, китайский, немецкий, французский) (письменная часть), информатика;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20 июня (пятница) - ЕГЭ по математике профильного уровня;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23 июня (понедельник) - по всем учебным предметам.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 xml:space="preserve">1.5. Для лиц, указанных в </w:t>
      </w:r>
      <w:hyperlink r:id="rId17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пункте 94</w:t>
        </w:r>
      </w:hyperlink>
      <w:r>
        <w:t xml:space="preserve"> Порядка проведения ГИА: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4 сентября (четверг) - русский язык;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8 сентября (понедельник) - ЕГЭ по математике базового уровня.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 xml:space="preserve">1.6. Для лиц, указанных в </w:t>
      </w:r>
      <w:hyperlink r:id="rId18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пункте 97(1)</w:t>
        </w:r>
      </w:hyperlink>
      <w:r>
        <w:t xml:space="preserve"> Порядка проведения ГИА: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3 июля (четверг) - иностранные языки (английский, испанский, китайский, немецкий, французский) (письменная часть), информатика, литература, русский язык, физика, химия;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4 июля (пятница) -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обществознание.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2.1. ЕГЭ по всем учебным предметам начинается в 10.00 по местному времени.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 xml:space="preserve">2.2. Продолжительность ЕГЭ по биологии, информатике, литературе, математике профильного уровня, физике составляет 3 часа 55 минут (235 минут); по истории, обществознанию, русскому языку, химии - 3 часа 30 минут (210 минут); по иностранным языкам (английский, испанский, немецкий, французский) (письменная часть) - 3 часа 10 минут (190 минут); по географии, иностранному языку (китайский) (письменная часть), математике базового уровня - 3 часа (180 минут); по иностранным языкам (английский, испанский, немецкий, французский) (устная часть) - 17 минут; по иностранному языку (китайский) (устная часть) - 14 </w:t>
      </w:r>
      <w:r>
        <w:lastRenderedPageBreak/>
        <w:t>минут.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2.3. Участники экзаменов используют средства обучения и воспитания для выполнения заданий контрольных измерительных материалов (далее - КИМ) в аудиториях пункта проведения экзаменов.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по биологии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по географии - непрограммируемый калькулятор;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по иностранным языкам (английский, испанский, китайский, немецкий, французский)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сети "Интернет"; аудиогарнитура для выполнения заданий КИМ, предусматривающих устные ответы;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по литературе - орфографический словарь, позволяющий устанавливать нормативное написание слов;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по математике - линейка, не содержащая справочной информации (далее - линейка), для построения чертежей и рисунков;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по физике - линейка для построения графиков и схем; непрограммируемый калькулятор;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В день проведения ЕГЭ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4A4DA7" w:rsidRDefault="004A4DA7">
      <w:pPr>
        <w:pStyle w:val="ConsPlusNormal"/>
        <w:spacing w:before="240"/>
        <w:ind w:firstLine="540"/>
        <w:jc w:val="both"/>
      </w:pPr>
      <w:r>
        <w:t>3. Признать утратившими силу:</w:t>
      </w:r>
    </w:p>
    <w:p w:rsidR="004A4DA7" w:rsidRDefault="004A4DA7">
      <w:pPr>
        <w:pStyle w:val="ConsPlusNormal"/>
        <w:spacing w:before="240"/>
        <w:ind w:firstLine="540"/>
        <w:jc w:val="both"/>
      </w:pPr>
      <w:hyperlink r:id="rId19" w:tooltip="Приказ Минпросвещения России N 953, Рособрнадзора N 2116 от 18.12.2023 (ред. от 20.05.2024) &quot;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&quot; (Зарегистрировано в Минюсте России 29.12.2023 N 76764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18 декабря 2023 г. N 953/2116 "Об утверждении единого расписания и продолжительности проведения единого государственного экзамена по каждому </w:t>
      </w:r>
      <w:r>
        <w:lastRenderedPageBreak/>
        <w:t>учебному предмету, требований к использованию средств обучения и воспитания при его проведении в 2024 году" (зарегистрирован Министерством юстиции Российской Федерации 29 декабря 2023 г., регистрационный N 76764);</w:t>
      </w:r>
    </w:p>
    <w:p w:rsidR="004A4DA7" w:rsidRDefault="004A4DA7">
      <w:pPr>
        <w:pStyle w:val="ConsPlusNormal"/>
        <w:spacing w:before="240"/>
        <w:ind w:firstLine="540"/>
        <w:jc w:val="both"/>
      </w:pPr>
      <w:hyperlink r:id="rId20" w:tooltip="Приказ Минпросвещения России N 244, Рособрнадзора N 803 от 12.04.2024 &quot;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&quot; (Зарегистрировано в Минюсте России 19.04.2024 N 77937){КонсультантПлюс}" w:history="1">
        <w:r>
          <w:rPr>
            <w:color w:val="0000FF"/>
          </w:rPr>
          <w:t>пункт 1</w:t>
        </w:r>
      </w:hyperlink>
      <w:r>
        <w:t xml:space="preserve"> изменений, которые вносятся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955/2118, утвержденных приказом Министерства просвещения Российской Федерации и Федеральной службы по надзору в сфере образования и науки от 12 апреля 2024 г. N 244/803 (зарегистрирован Министерством юстиции Российской Федерации 19 апреля 2024 г., регистрационный N 77937);</w:t>
      </w:r>
    </w:p>
    <w:p w:rsidR="004A4DA7" w:rsidRDefault="004A4DA7">
      <w:pPr>
        <w:pStyle w:val="ConsPlusNormal"/>
        <w:spacing w:before="240"/>
        <w:ind w:firstLine="540"/>
        <w:jc w:val="both"/>
      </w:pPr>
      <w:hyperlink r:id="rId21" w:tooltip="Приказ Минпросвещения России N 338, Рособрнадзора N 1071 от 20.05.2024 &quot;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8 декабря 2023 г. N 953/2116 &quot;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&quot; (Зарегистрировано в Минюсте Р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20 мая 2024 г. N 338/1071 "О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18 декабря 2023 г. N 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 (зарегистрирован Министерством юстиции Российской Федерации 21 мая 2024 г., регистрационный N 78212).</w:t>
      </w:r>
    </w:p>
    <w:p w:rsidR="004A4DA7" w:rsidRDefault="004A4DA7">
      <w:pPr>
        <w:pStyle w:val="ConsPlusNormal"/>
        <w:ind w:firstLine="540"/>
        <w:jc w:val="both"/>
      </w:pPr>
    </w:p>
    <w:p w:rsidR="004A4DA7" w:rsidRDefault="004A4DA7">
      <w:pPr>
        <w:pStyle w:val="ConsPlusNormal"/>
        <w:jc w:val="right"/>
      </w:pPr>
      <w:r>
        <w:t>Министр просвещения</w:t>
      </w:r>
    </w:p>
    <w:p w:rsidR="004A4DA7" w:rsidRDefault="004A4DA7">
      <w:pPr>
        <w:pStyle w:val="ConsPlusNormal"/>
        <w:jc w:val="right"/>
      </w:pPr>
      <w:r>
        <w:t>Российской Федерации</w:t>
      </w:r>
    </w:p>
    <w:p w:rsidR="004A4DA7" w:rsidRDefault="004A4DA7">
      <w:pPr>
        <w:pStyle w:val="ConsPlusNormal"/>
        <w:jc w:val="right"/>
      </w:pPr>
      <w:r>
        <w:t>С.С.КРАВЦОВ</w:t>
      </w:r>
    </w:p>
    <w:p w:rsidR="004A4DA7" w:rsidRDefault="004A4DA7">
      <w:pPr>
        <w:pStyle w:val="ConsPlusNormal"/>
        <w:jc w:val="right"/>
      </w:pPr>
    </w:p>
    <w:p w:rsidR="004A4DA7" w:rsidRDefault="004A4DA7">
      <w:pPr>
        <w:pStyle w:val="ConsPlusNormal"/>
        <w:jc w:val="right"/>
      </w:pPr>
      <w:r>
        <w:t>Руководитель</w:t>
      </w:r>
    </w:p>
    <w:p w:rsidR="004A4DA7" w:rsidRDefault="004A4DA7">
      <w:pPr>
        <w:pStyle w:val="ConsPlusNormal"/>
        <w:jc w:val="right"/>
      </w:pPr>
      <w:r>
        <w:t>Федеральной службы по надзору</w:t>
      </w:r>
    </w:p>
    <w:p w:rsidR="004A4DA7" w:rsidRDefault="004A4DA7">
      <w:pPr>
        <w:pStyle w:val="ConsPlusNormal"/>
        <w:jc w:val="right"/>
      </w:pPr>
      <w:r>
        <w:t>в сфере образования и науки</w:t>
      </w:r>
    </w:p>
    <w:p w:rsidR="004A4DA7" w:rsidRDefault="004A4DA7">
      <w:pPr>
        <w:pStyle w:val="ConsPlusNormal"/>
        <w:jc w:val="right"/>
      </w:pPr>
      <w:r>
        <w:t>А.А.МУЗАЕВ</w:t>
      </w:r>
    </w:p>
    <w:p w:rsidR="004A4DA7" w:rsidRDefault="004A4DA7">
      <w:pPr>
        <w:pStyle w:val="ConsPlusNormal"/>
        <w:jc w:val="both"/>
      </w:pPr>
    </w:p>
    <w:p w:rsidR="004A4DA7" w:rsidRDefault="004A4DA7">
      <w:pPr>
        <w:pStyle w:val="ConsPlusNormal"/>
        <w:jc w:val="both"/>
      </w:pPr>
    </w:p>
    <w:p w:rsidR="004A4DA7" w:rsidRDefault="004A4D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A4DA7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A02" w:rsidRDefault="00036A02">
      <w:pPr>
        <w:spacing w:after="0" w:line="240" w:lineRule="auto"/>
      </w:pPr>
      <w:r>
        <w:separator/>
      </w:r>
    </w:p>
  </w:endnote>
  <w:endnote w:type="continuationSeparator" w:id="1">
    <w:p w:rsidR="00036A02" w:rsidRDefault="0003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DA7" w:rsidRDefault="004A4D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4A4DA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4DA7" w:rsidRDefault="004A4DA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4DA7" w:rsidRDefault="004A4DA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4DA7" w:rsidRDefault="004A4DA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35885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35885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4A4DA7" w:rsidRDefault="004A4DA7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DA7" w:rsidRDefault="004A4D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4A4DA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4DA7" w:rsidRDefault="004A4DA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4DA7" w:rsidRDefault="004A4DA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4DA7" w:rsidRDefault="004A4DA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35885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35885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4A4DA7" w:rsidRDefault="004A4DA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A02" w:rsidRDefault="00036A02">
      <w:pPr>
        <w:spacing w:after="0" w:line="240" w:lineRule="auto"/>
      </w:pPr>
      <w:r>
        <w:separator/>
      </w:r>
    </w:p>
  </w:footnote>
  <w:footnote w:type="continuationSeparator" w:id="1">
    <w:p w:rsidR="00036A02" w:rsidRDefault="0003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4A4DA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4DA7" w:rsidRDefault="004A4DA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N 787, Рособрнадзора N 2089 от 11.11.2024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единого расписания и продолжитель...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4DA7" w:rsidRDefault="004A4DA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12.12.2024</w:t>
          </w:r>
        </w:p>
      </w:tc>
    </w:tr>
  </w:tbl>
  <w:p w:rsidR="004A4DA7" w:rsidRDefault="004A4D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A4DA7" w:rsidRDefault="004A4DA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4A4DA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4DA7" w:rsidRDefault="00035885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A4DA7" w:rsidRDefault="004A4DA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N 787, Рособрнадзора N 2089 от 11.11.2024 "Об утверждении единого расписания и продолжитель...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4DA7" w:rsidRDefault="004A4DA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12.12.2024</w:t>
          </w:r>
        </w:p>
      </w:tc>
    </w:tr>
  </w:tbl>
  <w:p w:rsidR="004A4DA7" w:rsidRDefault="004A4D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A4DA7" w:rsidRDefault="004A4DA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AB6B96"/>
    <w:rsid w:val="00035885"/>
    <w:rsid w:val="00036A02"/>
    <w:rsid w:val="004A4DA7"/>
    <w:rsid w:val="00AB6B96"/>
    <w:rsid w:val="00DB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8783&amp;date=12.12.2024&amp;dst=2&amp;field=134&amp;demo=2" TargetMode="External"/><Relationship Id="rId13" Type="http://schemas.openxmlformats.org/officeDocument/2006/relationships/hyperlink" Target="https://login.consultant.ru/link/?req=doc&amp;base=LAW&amp;n=475036&amp;date=12.12.2024&amp;dst=100352&amp;field=134&amp;demo=2" TargetMode="External"/><Relationship Id="rId18" Type="http://schemas.openxmlformats.org/officeDocument/2006/relationships/hyperlink" Target="https://login.consultant.ru/link/?req=doc&amp;base=LAW&amp;n=475036&amp;date=12.12.2024&amp;dst=5&amp;field=134&amp;demo=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6819&amp;date=12.12.2024&amp;demo=2" TargetMode="External"/><Relationship Id="rId7" Type="http://schemas.openxmlformats.org/officeDocument/2006/relationships/hyperlink" Target="https://login.consultant.ru/link/?req=doc&amp;base=LAW&amp;n=488439&amp;date=12.12.2024&amp;dst=10&amp;field=134&amp;demo=2" TargetMode="External"/><Relationship Id="rId12" Type="http://schemas.openxmlformats.org/officeDocument/2006/relationships/hyperlink" Target="https://login.consultant.ru/link/?req=doc&amp;base=LAW&amp;n=475036&amp;date=12.12.2024&amp;dst=100336&amp;field=134&amp;demo=2" TargetMode="External"/><Relationship Id="rId17" Type="http://schemas.openxmlformats.org/officeDocument/2006/relationships/hyperlink" Target="https://login.consultant.ru/link/?req=doc&amp;base=LAW&amp;n=475036&amp;date=12.12.2024&amp;dst=100610&amp;field=134&amp;demo=2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5036&amp;date=12.12.2024&amp;dst=100338&amp;field=134&amp;demo=2" TargetMode="External"/><Relationship Id="rId20" Type="http://schemas.openxmlformats.org/officeDocument/2006/relationships/hyperlink" Target="https://login.consultant.ru/link/?req=doc&amp;base=LAW&amp;n=475007&amp;date=12.12.2024&amp;dst=100012&amp;field=134&amp;demo=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336&amp;date=12.12.2024&amp;dst=245&amp;field=134&amp;demo=2" TargetMode="External"/><Relationship Id="rId11" Type="http://schemas.openxmlformats.org/officeDocument/2006/relationships/hyperlink" Target="https://login.consultant.ru/link/?req=doc&amp;base=LAW&amp;n=475036&amp;date=12.12.2024&amp;dst=100070&amp;field=134&amp;demo=2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5036&amp;date=12.12.2024&amp;dst=100337&amp;field=134&amp;demo=2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75036&amp;date=12.12.2024&amp;dst=100040&amp;field=134&amp;demo=2" TargetMode="External"/><Relationship Id="rId19" Type="http://schemas.openxmlformats.org/officeDocument/2006/relationships/hyperlink" Target="https://login.consultant.ru/link/?req=doc&amp;base=LAW&amp;n=476869&amp;date=12.12.2024&amp;demo=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5036&amp;date=12.12.2024&amp;dst=100026&amp;field=134&amp;demo=2" TargetMode="External"/><Relationship Id="rId14" Type="http://schemas.openxmlformats.org/officeDocument/2006/relationships/hyperlink" Target="https://login.consultant.ru/link/?req=doc&amp;base=LAW&amp;n=475036&amp;date=12.12.2024&amp;dst=100601&amp;field=134&amp;demo=2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2485</Words>
  <Characters>14170</Characters>
  <Application>Microsoft Office Word</Application>
  <DocSecurity>2</DocSecurity>
  <Lines>118</Lines>
  <Paragraphs>33</Paragraphs>
  <ScaleCrop>false</ScaleCrop>
  <Company>КонсультантПлюс Версия 4024.00.30</Company>
  <LinksUpToDate>false</LinksUpToDate>
  <CharactersWithSpaces>16622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N 787, Рособрнадзора N 2089 от 11.11.2024"Об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</dc:title>
  <dc:creator>Щукина Н А</dc:creator>
  <cp:lastModifiedBy>NOW</cp:lastModifiedBy>
  <cp:revision>2</cp:revision>
  <dcterms:created xsi:type="dcterms:W3CDTF">2024-12-13T10:25:00Z</dcterms:created>
  <dcterms:modified xsi:type="dcterms:W3CDTF">2024-12-13T10:25:00Z</dcterms:modified>
</cp:coreProperties>
</file>